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:rsidR="00850120" w:rsidRPr="00A91261" w:rsidRDefault="00850120" w:rsidP="0072048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mallCaps/>
          <w:sz w:val="36"/>
          <w:szCs w:val="36"/>
          <w:u w:val="single"/>
        </w:rPr>
        <w:t>Key Action 2 – Strategic Partnerships</w:t>
      </w:r>
      <w:r w:rsidR="009223ED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for Schools only</w:t>
      </w:r>
    </w:p>
    <w:p w:rsidR="00850120" w:rsidRDefault="00850120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1. </w:t>
      </w: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tbl>
      <w:tblPr>
        <w:tblW w:w="2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8"/>
      </w:tblGrid>
      <w:tr w:rsidR="00850120" w:rsidRPr="0006737B" w:rsidTr="007C559A">
        <w:trPr>
          <w:trHeight w:val="903"/>
        </w:trPr>
        <w:tc>
          <w:tcPr>
            <w:tcW w:w="5000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500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850120" w:rsidRPr="0006737B" w:rsidTr="007C559A">
        <w:trPr>
          <w:trHeight w:val="1194"/>
        </w:trPr>
        <w:tc>
          <w:tcPr>
            <w:tcW w:w="5000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other participating organisations: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participating organisation per month</w:t>
            </w:r>
          </w:p>
        </w:tc>
      </w:tr>
      <w:tr w:rsidR="00850120" w:rsidRPr="0006737B" w:rsidTr="007C559A">
        <w:trPr>
          <w:trHeight w:val="119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Maximum amount in the case of 10 Beneficiaries or more: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2750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month for the Project as a whole</w:t>
            </w:r>
          </w:p>
        </w:tc>
      </w:tr>
    </w:tbl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2. Transnational project meetings</w:t>
      </w:r>
    </w:p>
    <w:tbl>
      <w:tblPr>
        <w:tblW w:w="2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8"/>
      </w:tblGrid>
      <w:tr w:rsidR="00850120" w:rsidRPr="009223ED" w:rsidTr="007C559A">
        <w:trPr>
          <w:trHeight w:val="16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For travel distances between 100 and 1999KM: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it-IT" w:eastAsia="zh-CN"/>
              </w:rPr>
              <w:t>575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per participant per meeting</w:t>
            </w:r>
          </w:p>
        </w:tc>
      </w:tr>
      <w:tr w:rsidR="00850120" w:rsidRPr="009223ED" w:rsidTr="007C559A">
        <w:trPr>
          <w:trHeight w:val="169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2000 KM or more: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it-IT" w:eastAsia="zh-CN"/>
              </w:rPr>
              <w:t>760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per participant per meeting </w:t>
            </w:r>
          </w:p>
        </w:tc>
      </w:tr>
      <w:tr w:rsidR="00850120" w:rsidRPr="0006737B" w:rsidTr="007C559A">
        <w:trPr>
          <w:trHeight w:val="169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Maximum amount: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23 000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year for the project as a whole</w:t>
            </w:r>
          </w:p>
        </w:tc>
      </w:tr>
    </w:tbl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850120" w:rsidP="0072048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Nota bene: </w:t>
      </w:r>
      <w:r w:rsidRPr="00D878F1">
        <w:rPr>
          <w:rFonts w:ascii="Times New Roman" w:hAnsi="Times New Roman"/>
          <w:sz w:val="24"/>
          <w:szCs w:val="24"/>
        </w:rPr>
        <w:tab/>
        <w:t>the "travel distance" represents the distance between the place of origin and the venue</w:t>
      </w:r>
    </w:p>
    <w:p w:rsidR="00850120" w:rsidRPr="00D878F1" w:rsidRDefault="00850120" w:rsidP="00EB1634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br w:type="page"/>
      </w:r>
    </w:p>
    <w:p w:rsidR="00850120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lastRenderedPageBreak/>
        <w:t>3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 Transnational training, teaching and learning activities</w:t>
      </w:r>
    </w:p>
    <w:p w:rsidR="0072048B" w:rsidRPr="00D878F1" w:rsidRDefault="0072048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3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.a</w:t>
      </w:r>
      <w:proofErr w:type="gramEnd"/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 Travel</w:t>
      </w:r>
    </w:p>
    <w:tbl>
      <w:tblPr>
        <w:tblW w:w="3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22"/>
      </w:tblGrid>
      <w:tr w:rsidR="00850120" w:rsidRPr="0006737B" w:rsidTr="007C559A">
        <w:trPr>
          <w:trHeight w:val="724"/>
        </w:trPr>
        <w:tc>
          <w:tcPr>
            <w:tcW w:w="5000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between 100 and 1 999KM: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275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</w:t>
            </w:r>
          </w:p>
        </w:tc>
      </w:tr>
      <w:tr w:rsidR="00850120" w:rsidRPr="0006737B" w:rsidTr="007C559A">
        <w:trPr>
          <w:trHeight w:val="557"/>
        </w:trPr>
        <w:tc>
          <w:tcPr>
            <w:tcW w:w="5000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2 000KM or more: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360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</w:t>
            </w:r>
          </w:p>
        </w:tc>
      </w:tr>
    </w:tbl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850120" w:rsidP="0072048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Nota bene: </w:t>
      </w:r>
      <w:r w:rsidRPr="00D878F1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D878F1">
        <w:rPr>
          <w:rFonts w:ascii="Times New Roman" w:hAnsi="Times New Roman"/>
          <w:sz w:val="24"/>
          <w:szCs w:val="24"/>
          <w:u w:val="single"/>
        </w:rPr>
        <w:t>and</w:t>
      </w:r>
      <w:r w:rsidRPr="00D878F1">
        <w:rPr>
          <w:rFonts w:ascii="Times New Roman" w:hAnsi="Times New Roman"/>
          <w:sz w:val="24"/>
          <w:szCs w:val="24"/>
        </w:rPr>
        <w:t xml:space="preserve"> from the venue.</w:t>
      </w: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3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.b</w:t>
      </w:r>
      <w:proofErr w:type="gramEnd"/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 Individual support</w:t>
      </w:r>
    </w:p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Short-term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5"/>
        <w:gridCol w:w="6407"/>
      </w:tblGrid>
      <w:tr w:rsidR="00850120" w:rsidRPr="0006737B" w:rsidTr="007C559A">
        <w:trPr>
          <w:trHeight w:val="626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 term joint staff training events, teaching in Intensive Study Programmes and accompanying persons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100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70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06737B" w:rsidTr="007C559A">
        <w:trPr>
          <w:trHeight w:val="666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Short term activities for learners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(blended mobility, short term pupils' mobility, intensive programmes)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55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40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</w:tbl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Long-term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5"/>
        <w:gridCol w:w="6407"/>
      </w:tblGrid>
      <w:tr w:rsidR="00850120" w:rsidRPr="0006737B" w:rsidTr="007C559A">
        <w:trPr>
          <w:trHeight w:val="166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Long term teaching or training assignments 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 term mobility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of youth workers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 to 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B1.5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B1.6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day per participant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61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and up to 12 months: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B1.7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9223ED" w:rsidTr="007C559A">
        <w:trPr>
          <w:trHeight w:val="118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 term mobility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of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pupils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it-IT" w:eastAsia="zh-CN"/>
              </w:rPr>
              <w:t>B1.8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 xml:space="preserve"> per month per participant</w:t>
            </w:r>
            <w:r w:rsidRPr="00D878F1" w:rsidDel="002F23E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</w:t>
            </w:r>
          </w:p>
        </w:tc>
      </w:tr>
    </w:tbl>
    <w:p w:rsidR="00850120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p w:rsidR="00EB1634" w:rsidRPr="00D878F1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</w:pP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417"/>
        <w:gridCol w:w="1560"/>
        <w:gridCol w:w="1520"/>
        <w:gridCol w:w="1933"/>
      </w:tblGrid>
      <w:tr w:rsidR="00850120" w:rsidRPr="0006737B" w:rsidTr="007C559A">
        <w:trPr>
          <w:trHeight w:val="791"/>
          <w:tblHeader/>
          <w:jc w:val="center"/>
        </w:trPr>
        <w:tc>
          <w:tcPr>
            <w:tcW w:w="1265" w:type="pct"/>
            <w:vMerge w:val="restar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Receiving country</w:t>
            </w:r>
          </w:p>
        </w:tc>
        <w:tc>
          <w:tcPr>
            <w:tcW w:w="2612" w:type="pct"/>
            <w:gridSpan w:val="3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Long-term teaching or training assignments - mobility of youth workers</w:t>
            </w:r>
            <w:r w:rsidRPr="00D878F1" w:rsidDel="00C8528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23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Long-term activities of pupils</w:t>
            </w:r>
          </w:p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50120" w:rsidRPr="0006737B" w:rsidTr="007C559A">
        <w:trPr>
          <w:trHeight w:val="261"/>
          <w:tblHeader/>
          <w:jc w:val="center"/>
        </w:trPr>
        <w:tc>
          <w:tcPr>
            <w:tcW w:w="1265" w:type="pct"/>
            <w:vMerge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12" w:type="pct"/>
            <w:gridSpan w:val="3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in EUR per day</w:t>
            </w:r>
          </w:p>
        </w:tc>
        <w:tc>
          <w:tcPr>
            <w:tcW w:w="1123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in EUR per month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B1.5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B1.6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B1.7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B1.8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Belgium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Bulgaria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Czech Republic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Denmark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145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Germany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Estonia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Ireland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Greece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Spain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France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Croatia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Italy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Cyprus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Latvia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Lithuania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Hungary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Malta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Netherlands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Austria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Poland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Portugal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Romania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Slovakia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Finland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Sweden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United Kingdom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140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former Yugoslav Republic of Macedonia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Iceland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135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Liechtenstein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Norway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135</w:t>
            </w:r>
          </w:p>
        </w:tc>
      </w:tr>
      <w:tr w:rsidR="00850120" w:rsidRPr="0006737B" w:rsidTr="007C559A">
        <w:trPr>
          <w:trHeight w:val="308"/>
          <w:jc w:val="center"/>
        </w:trPr>
        <w:tc>
          <w:tcPr>
            <w:tcW w:w="1265" w:type="pct"/>
            <w:shd w:val="solid" w:color="C0C0C0" w:fill="auto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Turkey</w:t>
            </w:r>
          </w:p>
        </w:tc>
        <w:tc>
          <w:tcPr>
            <w:tcW w:w="8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06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8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123" w:type="pct"/>
            <w:vAlign w:val="center"/>
          </w:tcPr>
          <w:p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</w:tr>
    </w:tbl>
    <w:p w:rsidR="00850120" w:rsidRPr="00D878F1" w:rsidRDefault="0085012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:rsidR="00850120" w:rsidRPr="00D878F1" w:rsidRDefault="00EB163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3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.c</w:t>
      </w:r>
      <w:proofErr w:type="gramEnd"/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 Linguistic support</w:t>
      </w:r>
    </w:p>
    <w:p w:rsidR="00850120" w:rsidRPr="00EB1634" w:rsidRDefault="00850120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Only for long-term activities as specified in 5.b. above: </w:t>
      </w: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sectPr w:rsidR="00850120" w:rsidRPr="00EB1634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C"/>
    <w:rsid w:val="003E3FCC"/>
    <w:rsid w:val="00430D12"/>
    <w:rsid w:val="004C6A6D"/>
    <w:rsid w:val="005718C6"/>
    <w:rsid w:val="006D1AF1"/>
    <w:rsid w:val="0072048B"/>
    <w:rsid w:val="007443FC"/>
    <w:rsid w:val="00800634"/>
    <w:rsid w:val="00850120"/>
    <w:rsid w:val="00866095"/>
    <w:rsid w:val="008E179D"/>
    <w:rsid w:val="009223ED"/>
    <w:rsid w:val="00970744"/>
    <w:rsid w:val="009723B4"/>
    <w:rsid w:val="00997EB1"/>
    <w:rsid w:val="009A01BC"/>
    <w:rsid w:val="009D6416"/>
    <w:rsid w:val="009F1623"/>
    <w:rsid w:val="00A91261"/>
    <w:rsid w:val="00B716A6"/>
    <w:rsid w:val="00BC496D"/>
    <w:rsid w:val="00C66797"/>
    <w:rsid w:val="00D16EFE"/>
    <w:rsid w:val="00D60AE3"/>
    <w:rsid w:val="00DB74E0"/>
    <w:rsid w:val="00DE439A"/>
    <w:rsid w:val="00EB1634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CFEB-EF2F-41AB-A534-95407E8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Irīna Stoļarova</cp:lastModifiedBy>
  <cp:revision>2</cp:revision>
  <cp:lastPrinted>2016-04-13T08:12:00Z</cp:lastPrinted>
  <dcterms:created xsi:type="dcterms:W3CDTF">2016-10-13T13:01:00Z</dcterms:created>
  <dcterms:modified xsi:type="dcterms:W3CDTF">2016-10-13T13:01:00Z</dcterms:modified>
</cp:coreProperties>
</file>