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DD" w:rsidRDefault="00B06DDD" w:rsidP="00B06DDD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Lizzie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Wojtkowska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-Wright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mailto:lizzie.wojtkowska@pilgrims.co.uk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]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Friday, February 28, 2020 6:00 PM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info@jaunatne.gov.lv</w:t>
        </w:r>
      </w:hyperlink>
      <w:r>
        <w:rPr>
          <w:rFonts w:ascii="Calibri" w:hAnsi="Calibri" w:cs="Calibri"/>
          <w:sz w:val="22"/>
          <w:szCs w:val="22"/>
          <w:lang w:val="en-US"/>
        </w:rPr>
        <w:t>; Info VIAA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info@viaa.gov.lv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Cc:</w:t>
      </w:r>
      <w:r>
        <w:rPr>
          <w:rFonts w:ascii="Calibri" w:hAnsi="Calibri" w:cs="Calibri"/>
          <w:sz w:val="22"/>
          <w:szCs w:val="22"/>
          <w:lang w:val="en-US"/>
        </w:rPr>
        <w:t xml:space="preserve"> Thom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Kiddle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Thom@nile-elt.com</w:t>
        </w:r>
      </w:hyperlink>
      <w:r>
        <w:rPr>
          <w:rFonts w:ascii="Calibri" w:hAnsi="Calibri" w:cs="Calibri"/>
          <w:sz w:val="22"/>
          <w:szCs w:val="22"/>
          <w:lang w:val="en-US"/>
        </w:rPr>
        <w:t>&gt;; Frank Pinner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Frank.Pinner@bellenglish.com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&gt;; Eleanor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Maly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eleanor.maly@ihlondon.com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Erasmus + teacher training providers in the UK</w:t>
      </w:r>
    </w:p>
    <w:p w:rsidR="00B06DDD" w:rsidRDefault="00B06DDD" w:rsidP="00B06DDD"/>
    <w:p w:rsidR="00B06DDD" w:rsidRDefault="00B06DDD" w:rsidP="00B06DD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Dear</w:t>
      </w:r>
      <w:proofErr w:type="spellEnd"/>
      <w:r>
        <w:rPr>
          <w:rFonts w:ascii="Arial" w:hAnsi="Arial" w:cs="Arial"/>
          <w:color w:val="000000"/>
        </w:rPr>
        <w:t xml:space="preserve"> Erasmus+ Latvia </w:t>
      </w:r>
      <w:proofErr w:type="spellStart"/>
      <w:r>
        <w:rPr>
          <w:rFonts w:ascii="Arial" w:hAnsi="Arial" w:cs="Arial"/>
          <w:color w:val="000000"/>
        </w:rPr>
        <w:t>team</w:t>
      </w:r>
      <w:proofErr w:type="spellEnd"/>
      <w:r>
        <w:rPr>
          <w:rFonts w:ascii="Arial" w:hAnsi="Arial" w:cs="Arial"/>
          <w:color w:val="000000"/>
        </w:rPr>
        <w:t>,</w:t>
      </w:r>
    </w:p>
    <w:p w:rsidR="00B06DDD" w:rsidRDefault="00B06DDD" w:rsidP="00B06DDD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 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writing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behalf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representatives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UK’s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training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organisations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reassure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looking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forward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continuing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host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country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receive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KA1 Erasmus+ </w:t>
      </w:r>
      <w:proofErr w:type="spellStart"/>
      <w:r>
        <w:rPr>
          <w:rFonts w:ascii="Arial" w:hAnsi="Arial" w:cs="Arial"/>
          <w:color w:val="000000"/>
        </w:rPr>
        <w:t>funding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scheme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2020. </w:t>
      </w:r>
      <w:proofErr w:type="spellStart"/>
      <w:r>
        <w:rPr>
          <w:rFonts w:ascii="Arial" w:hAnsi="Arial" w:cs="Arial"/>
          <w:color w:val="000000"/>
        </w:rPr>
        <w:t>Despite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upheaval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UK’s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decision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proceed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Brexit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believe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transition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year</w:t>
      </w:r>
      <w:proofErr w:type="spellEnd"/>
      <w:r>
        <w:rPr>
          <w:rFonts w:ascii="Arial" w:hAnsi="Arial" w:cs="Arial"/>
          <w:color w:val="000000"/>
        </w:rPr>
        <w:t xml:space="preserve">, 2020,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UK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remain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destination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English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through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English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obtain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highest-quality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professional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addition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months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years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lobbying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government</w:t>
      </w:r>
      <w:proofErr w:type="spellEnd"/>
      <w:r>
        <w:rPr>
          <w:rFonts w:ascii="Arial" w:hAnsi="Arial" w:cs="Arial"/>
          <w:color w:val="000000"/>
        </w:rPr>
        <w:t xml:space="preserve"> to do </w:t>
      </w:r>
      <w:proofErr w:type="spellStart"/>
      <w:r>
        <w:rPr>
          <w:rFonts w:ascii="Arial" w:hAnsi="Arial" w:cs="Arial"/>
          <w:color w:val="000000"/>
        </w:rPr>
        <w:t>everything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possible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remain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KA1 </w:t>
      </w:r>
      <w:proofErr w:type="spellStart"/>
      <w:r>
        <w:rPr>
          <w:rFonts w:ascii="Arial" w:hAnsi="Arial" w:cs="Arial"/>
          <w:color w:val="000000"/>
        </w:rPr>
        <w:t>mobility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teachers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both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sending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receiving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country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beyond</w:t>
      </w:r>
      <w:proofErr w:type="spellEnd"/>
      <w:r>
        <w:rPr>
          <w:rFonts w:ascii="Arial" w:hAnsi="Arial" w:cs="Arial"/>
          <w:color w:val="000000"/>
        </w:rPr>
        <w:t xml:space="preserve"> 2020.</w:t>
      </w:r>
    </w:p>
    <w:p w:rsidR="00B06DDD" w:rsidRDefault="00B06DDD" w:rsidP="00B06DDD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like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humbly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support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influential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position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Erasmus+ National </w:t>
      </w:r>
      <w:proofErr w:type="spellStart"/>
      <w:r>
        <w:rPr>
          <w:rFonts w:ascii="Arial" w:hAnsi="Arial" w:cs="Arial"/>
          <w:color w:val="000000"/>
        </w:rPr>
        <w:t>Agency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total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commitment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providing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teachers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fortunate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enough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supported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Erasmus+ </w:t>
      </w:r>
      <w:proofErr w:type="spellStart"/>
      <w:r>
        <w:rPr>
          <w:rFonts w:ascii="Arial" w:hAnsi="Arial" w:cs="Arial"/>
          <w:color w:val="000000"/>
        </w:rPr>
        <w:t>scheme</w:t>
      </w:r>
      <w:proofErr w:type="spellEnd"/>
      <w:r>
        <w:rPr>
          <w:rFonts w:ascii="Arial" w:hAnsi="Arial" w:cs="Arial"/>
          <w:color w:val="000000"/>
        </w:rPr>
        <w:t>.</w:t>
      </w:r>
    </w:p>
    <w:p w:rsidR="00B06DDD" w:rsidRDefault="00B06DDD" w:rsidP="00B06DDD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Yours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behalf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Norwich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Institute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Language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 (NILE), BELL,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London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Pilgrims</w:t>
      </w:r>
      <w:proofErr w:type="spellEnd"/>
      <w:r>
        <w:rPr>
          <w:rFonts w:ascii="Arial" w:hAnsi="Arial" w:cs="Arial"/>
          <w:color w:val="000000"/>
        </w:rPr>
        <w:t>.</w:t>
      </w:r>
    </w:p>
    <w:p w:rsidR="00B06DDD" w:rsidRDefault="00B06DDD" w:rsidP="00B06DDD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Lizzie</w:t>
      </w:r>
      <w:proofErr w:type="spellEnd"/>
    </w:p>
    <w:p w:rsidR="00B06DDD" w:rsidRDefault="00B06DDD" w:rsidP="00B06DDD">
      <w:proofErr w:type="spellStart"/>
      <w:r>
        <w:rPr>
          <w:rFonts w:ascii="Arial" w:hAnsi="Arial" w:cs="Arial"/>
          <w:b/>
          <w:bCs/>
          <w:sz w:val="20"/>
          <w:szCs w:val="20"/>
        </w:rPr>
        <w:t>Lizzie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Wojtkowska-Wright</w:t>
      </w:r>
      <w:proofErr w:type="spellEnd"/>
    </w:p>
    <w:p w:rsidR="00B06DDD" w:rsidRDefault="00B06DDD" w:rsidP="00B06DDD">
      <w:r>
        <w:rPr>
          <w:rFonts w:ascii="Arial" w:hAnsi="Arial" w:cs="Arial"/>
          <w:b/>
          <w:bCs/>
          <w:sz w:val="20"/>
          <w:szCs w:val="20"/>
        </w:rPr>
        <w:t xml:space="preserve">Finance &amp;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Operations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Manager</w:t>
      </w:r>
      <w:proofErr w:type="spellEnd"/>
    </w:p>
    <w:p w:rsidR="00B06DDD" w:rsidRDefault="00B06DDD" w:rsidP="00B06DDD"/>
    <w:p w:rsidR="00B06DDD" w:rsidRDefault="00B06DDD" w:rsidP="00B06DDD"/>
    <w:p w:rsidR="00B06DDD" w:rsidRDefault="00B06DDD" w:rsidP="00B06DDD"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14400" cy="266700"/>
                <wp:effectExtent l="0" t="0" r="0" b="0"/>
                <wp:docPr id="14" name="Rectangle 14" descr="https://imageshack.com/i/hl3oQjH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E26D8" id="Rectangle 14" o:spid="_x0000_s1026" alt="https://imageshack.com/i/hl3oQjHPj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n00AIAAOQFAAAOAAAAZHJzL2Uyb0RvYy54bWysVNty0zAQfWeGf9Do3fWlzsWeOp02joGZ&#10;AoXCByi2HKuVJSMpcVqGf2clJ2nSvjCAHzzSrnR29+zRXlxuW442VGkmRYbDswAjKkpZMbHK8Pdv&#10;hTfFSBsiKsKloBl+pBpfzt6+uei7lEaykbyiCgGI0GnfZbgxpkt9X5cNbYk+kx0V4KylaomBrVr5&#10;lSI9oLfcj4Jg7PdSVZ2SJdUarPngxDOHX9e0NJ/rWlODeIYhN+P+yv2X9u/PLki6UqRrWLlLg/xF&#10;Fi1hAoIeoHJiCFor9gqqZaWSWtbmrJStL+ualdTVANWEwYtq7hrSUVcLkKO7A036/8GWnza3CrEK&#10;ehdjJEgLPfoKrBGx4hRZW0V1CYTZxmjoDGvJiuqGlA+uAuY3/Fx+uX9/e2+57OEMQN51t8qyobsb&#10;WT5oJOS8AUR6pTvAhlgQam9SSvYNJRUUFVoI/wTDbjSgoWX/UVaQHFkb6Zje1qq1MYBDtHUNfTw0&#10;lG4NKsGYhHEcQNtLcEXj8QTWNgJJ95c7pc07KltkFxlWkJ0DJ5sbbYaj+yM2lpAF4xzsJOXixACY&#10;gwVCw1Xrs0k4CfxMgmQxXUxjL47GCy8O8ty7KuaxNy7CySg/z+fzPPxl44Zx2rCqosKG2csxjP+s&#10;3buHMQjpIEgtOassnE1Jq9VyzhXaEHgOhft2hBwd80/TcHxBLS9KCqM4uI4SrxhPJ15cxCMvmQRT&#10;LwiT62QcxEmcF6cl3TBB/70k1ENXR9HIdeko6Re1Be57XRtJW2Zg4HDWZnh6OERSq8CFqFxrDWF8&#10;WB9RYdN/pgLavW+006uV6KD+paweQa5KgpxAeTAaYdFI9YRRD2Mmw/rHmiiKEf8gQPJOoTCX3CYe&#10;TSK4o449y2MPESVAZdhgNCznZphl606xVQORQkeMkFfwTGrmJGyf0JDV7nHBKHGV7MaenVXHe3fq&#10;eTjPfgMAAP//AwBQSwMEFAAGAAgAAAAhAK/54QPbAAAABAEAAA8AAABkcnMvZG93bnJldi54bWxM&#10;j0FrwkAQhe9C/8MyBS+im0ooJWYjRSgVKUhj63nMTpPQ7GzMrkn677v2Yi8PHm9475t0PZpG9NS5&#10;2rKCh0UEgriwuuZSwcfhZf4EwnlkjY1lUvBDDtbZ3STFRNuB36nPfSlCCbsEFVTet4mUrqjIoFvY&#10;ljhkX7Yz6IPtSqk7HEK5aeQyih6lwZrDQoUtbSoqvvOLUTAU+/54eHuV+9lxa/m8PW/yz51S0/vx&#10;eQXC0+hvx3DFD+iQBaaTvbB2olEQHvF/es3iONiTgngZgcxS+R8++wUAAP//AwBQSwECLQAUAAYA&#10;CAAAACEAtoM4kv4AAADhAQAAEwAAAAAAAAAAAAAAAAAAAAAAW0NvbnRlbnRfVHlwZXNdLnhtbFBL&#10;AQItABQABgAIAAAAIQA4/SH/1gAAAJQBAAALAAAAAAAAAAAAAAAAAC8BAABfcmVscy8ucmVsc1BL&#10;AQItABQABgAIAAAAIQBHfGn00AIAAOQFAAAOAAAAAAAAAAAAAAAAAC4CAABkcnMvZTJvRG9jLnht&#10;bFBLAQItABQABgAIAAAAIQCv+eED2wAAAAQ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B06DDD" w:rsidRDefault="00B06DDD" w:rsidP="00B06DDD"/>
    <w:p w:rsidR="00B06DDD" w:rsidRDefault="00B06DDD" w:rsidP="00B06DDD">
      <w:pPr>
        <w:pStyle w:val="NormalWeb"/>
      </w:pP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Why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what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do</w:t>
      </w:r>
      <w:r>
        <w:rPr>
          <w:rFonts w:ascii="Arial" w:hAnsi="Arial" w:cs="Arial"/>
          <w:color w:val="222222"/>
        </w:rPr>
        <w:t>: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love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inspiring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moving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people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so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that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they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inspire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move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others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>.</w:t>
      </w:r>
    </w:p>
    <w:p w:rsidR="00B06DDD" w:rsidRDefault="00B06DDD" w:rsidP="00B06DDD">
      <w:pPr>
        <w:pStyle w:val="NormalWeb"/>
      </w:pPr>
    </w:p>
    <w:p w:rsidR="00B06DDD" w:rsidRDefault="00B06DDD" w:rsidP="00B06DDD">
      <w:pPr>
        <w:pStyle w:val="NormalWeb"/>
      </w:pPr>
      <w:r>
        <w:rPr>
          <w:rFonts w:ascii="Arial" w:hAnsi="Arial" w:cs="Arial"/>
          <w:b/>
          <w:bCs/>
          <w:noProof/>
          <w:color w:val="1155CC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3" name="Picture 13" descr="http://i.imgbox.com/heooh1jj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box.com/heooh1j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1b,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Orchard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House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b/>
          <w:bCs/>
          <w:color w:val="000000"/>
        </w:rPr>
        <w:t>Orchard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Street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Canterbury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Kent</w:t>
      </w:r>
      <w:proofErr w:type="spellEnd"/>
      <w:r>
        <w:rPr>
          <w:rFonts w:ascii="Arial" w:hAnsi="Arial" w:cs="Arial"/>
          <w:b/>
          <w:bCs/>
          <w:color w:val="000000"/>
        </w:rPr>
        <w:t>, CT2 8AP, UK.</w:t>
      </w:r>
    </w:p>
    <w:p w:rsidR="00B06DDD" w:rsidRDefault="00B06DDD" w:rsidP="00B06DDD">
      <w:pPr>
        <w:rPr>
          <w:sz w:val="19"/>
          <w:szCs w:val="19"/>
        </w:rPr>
      </w:pPr>
    </w:p>
    <w:p w:rsidR="00B06DDD" w:rsidRDefault="00B06DDD" w:rsidP="00B06DDD">
      <w:pPr>
        <w:rPr>
          <w:sz w:val="19"/>
          <w:szCs w:val="19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2" name="Picture 12" descr="http://i.imgbox.com/F9yjIZ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box.com/F9yjIZj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 </w:t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+ 44 (0)1227 762111</w:t>
        </w:r>
      </w:hyperlink>
      <w:r>
        <w:rPr>
          <w:rFonts w:ascii="Arial" w:hAnsi="Arial" w:cs="Arial"/>
          <w:b/>
          <w:bCs/>
          <w:sz w:val="20"/>
          <w:szCs w:val="20"/>
        </w:rPr>
        <w:t>                    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1" name="Picture 11" descr="http://i.imgbox.com/NInPst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gbox.com/NInPsth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+44 (0)7748 487013</w:t>
      </w:r>
    </w:p>
    <w:p w:rsidR="00B06DDD" w:rsidRDefault="00B06DDD" w:rsidP="00B06DDD">
      <w:pPr>
        <w:pStyle w:val="NormalWeb"/>
        <w:rPr>
          <w:sz w:val="19"/>
          <w:szCs w:val="19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04800" cy="304800"/>
            <wp:effectExtent l="0" t="0" r="0" b="0"/>
            <wp:docPr id="10" name="Picture 10" descr="http://i.imgbox.com/Qp8AC0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mgbox.com/Qp8AC0S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 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lizzie@pilgrims.co.uk</w:t>
        </w:r>
      </w:hyperlink>
      <w:r>
        <w:rPr>
          <w:rFonts w:ascii="Arial" w:hAnsi="Arial" w:cs="Arial"/>
          <w:b/>
          <w:bCs/>
          <w:sz w:val="20"/>
          <w:szCs w:val="20"/>
        </w:rPr>
        <w:t>           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9" name="Picture 9" descr="http://i.imgbox.com/KSePlx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imgbox.com/KSePlxyJ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lizzie_wojtkowska</w:t>
      </w:r>
      <w:proofErr w:type="spellEnd"/>
    </w:p>
    <w:p w:rsidR="00B06DDD" w:rsidRDefault="00B06DDD" w:rsidP="00B06DDD">
      <w:pPr>
        <w:pStyle w:val="NormalWeb"/>
        <w:rPr>
          <w:sz w:val="19"/>
          <w:szCs w:val="19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8" name="Picture 8" descr="http://i.imgbox.com/07Hl61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mgbox.com/07Hl61a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www.pilgrims.co.uk</w:t>
        </w:r>
      </w:hyperlink>
    </w:p>
    <w:p w:rsidR="00B06DDD" w:rsidRDefault="00B06DDD" w:rsidP="00B06DDD">
      <w:pPr>
        <w:pStyle w:val="NormalWeb"/>
        <w:rPr>
          <w:sz w:val="19"/>
          <w:szCs w:val="19"/>
        </w:rPr>
      </w:pPr>
    </w:p>
    <w:p w:rsidR="00B06DDD" w:rsidRDefault="00B06DDD" w:rsidP="00B06DDD">
      <w:pPr>
        <w:pStyle w:val="NormalWeb"/>
      </w:pPr>
      <w:r>
        <w:rPr>
          <w:rFonts w:ascii="Arial" w:hAnsi="Arial" w:cs="Arial"/>
          <w:noProof/>
          <w:color w:val="1155CC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7" name="Picture 7" descr="http://i.imgbox.com/cMIRB0sG.pn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imgbox.com/cMIRB0s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55CC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6" name="Picture 6" descr="http://i.imgbox.com/ocxdUqlc.png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imgbox.com/ocxdUql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55CC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5" name="Picture 5" descr="http://i.imgbox.com/VbTcjQik.pn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imgbox.com/VbTcjQi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1155CC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4" name="Picture 4" descr="http://i.imgbox.com/iXkIqH48.png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imgbox.com/iXkIqH4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DD" w:rsidRDefault="00B06DDD" w:rsidP="00B06DDD">
      <w:pPr>
        <w:pStyle w:val="NormalWeb"/>
      </w:pPr>
    </w:p>
    <w:p w:rsidR="00B06DDD" w:rsidRDefault="00B06DDD" w:rsidP="00B06DDD">
      <w:pPr>
        <w:pStyle w:val="NormalWeb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914400" cy="762000"/>
            <wp:effectExtent l="0" t="0" r="0" b="0"/>
            <wp:docPr id="3" name="Picture 3" descr="http://i.imgur.com/koMWl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imgur.com/koMWl6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914400" cy="600075"/>
            <wp:effectExtent l="0" t="0" r="0" b="9525"/>
            <wp:docPr id="2" name="Picture 2" descr="http://i.imgur.com/3aHPj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mgur.com/3aHPjP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905000" cy="371475"/>
            <wp:effectExtent l="0" t="0" r="0" b="9525"/>
            <wp:docPr id="1" name="Picture 1" descr="http://i.imgur.com/a3QTG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imgur.com/a3QTG3m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DD" w:rsidRDefault="00B06DDD" w:rsidP="00B06DDD">
      <w:pPr>
        <w:pStyle w:val="NormalWeb"/>
      </w:pPr>
      <w:proofErr w:type="spellStart"/>
      <w:r>
        <w:rPr>
          <w:rFonts w:ascii="Arial" w:hAnsi="Arial" w:cs="Arial"/>
          <w:b/>
          <w:bCs/>
          <w:sz w:val="27"/>
          <w:szCs w:val="27"/>
        </w:rPr>
        <w:t>Pilgrims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OID Code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for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Erasmus + E10158468</w:t>
      </w:r>
    </w:p>
    <w:p w:rsidR="00B06DDD" w:rsidRDefault="00B06DDD" w:rsidP="00B06DDD"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Pilgrims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operated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Instill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Education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Limited,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company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registered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England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Wales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under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company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number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01293463.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Registered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office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 38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Binsey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Oxford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OX2 0EY UK</w:t>
      </w:r>
    </w:p>
    <w:p w:rsidR="00B06DDD" w:rsidRDefault="00B06DDD" w:rsidP="00B06DDD"/>
    <w:p w:rsidR="00B06DDD" w:rsidRDefault="00B06DDD" w:rsidP="00B06DDD"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Click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here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our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31" w:tgtFrame="_blank" w:history="1"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Data</w:t>
        </w:r>
        <w:proofErr w:type="spellEnd"/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promise</w:t>
        </w:r>
        <w:proofErr w:type="spellEnd"/>
      </w:hyperlink>
    </w:p>
    <w:p w:rsidR="009E5D66" w:rsidRPr="00B06DDD" w:rsidRDefault="009E5D66" w:rsidP="00B06DDD">
      <w:bookmarkStart w:id="0" w:name="_GoBack"/>
      <w:bookmarkEnd w:id="0"/>
    </w:p>
    <w:sectPr w:rsidR="009E5D66" w:rsidRPr="00B06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D"/>
    <w:rsid w:val="009E5D66"/>
    <w:rsid w:val="00B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6DDF-1066-45C6-9CBC-4F3F3EA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D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D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Pinner@bellenglish.com" TargetMode="External"/><Relationship Id="rId13" Type="http://schemas.openxmlformats.org/officeDocument/2006/relationships/hyperlink" Target="tel:%2B%2044%20%280%291227%20762111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linkedin.com/company/pilgrim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mailto:Thom@nile-elt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zzie@pilgrims.co.uk" TargetMode="External"/><Relationship Id="rId20" Type="http://schemas.openxmlformats.org/officeDocument/2006/relationships/hyperlink" Target="http://www.facebook.com/PilgrimsTeacherTrainin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info@viaa.gov.lv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youtube.com/channel/UCYXUCZkd7GktDns88RC4-QQ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info@jaunatne.gov.lv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jpeg"/><Relationship Id="rId10" Type="http://schemas.openxmlformats.org/officeDocument/2006/relationships/hyperlink" Target="https://www.google.co.uk/maps/place/Pilgrims+English+Language+Courses,+Suite+1B,+Orchard+House,+Orchard+Street,+Canterbury,+Kent+CT2+8AP/@51.282307,1.072548,15z/data=!4m2!3m1!1s0x47decbb56d4a16ad:0xc358f1561d6e9c00" TargetMode="External"/><Relationship Id="rId19" Type="http://schemas.openxmlformats.org/officeDocument/2006/relationships/hyperlink" Target="http://www.pilgrims.co.uk/" TargetMode="External"/><Relationship Id="rId31" Type="http://schemas.openxmlformats.org/officeDocument/2006/relationships/hyperlink" Target="http://www.oise.com/docs/privacy/data-promise.pdf" TargetMode="External"/><Relationship Id="rId4" Type="http://schemas.openxmlformats.org/officeDocument/2006/relationships/hyperlink" Target="mailto:lizzie.wojtkowska@pilgrims.co.uk" TargetMode="External"/><Relationship Id="rId9" Type="http://schemas.openxmlformats.org/officeDocument/2006/relationships/hyperlink" Target="mailto:eleanor.maly@ihlondon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twitter.com/pilgrimstt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Jaunsubrēna</dc:creator>
  <cp:keywords/>
  <dc:description/>
  <cp:lastModifiedBy>Laima Jaunsubrēna</cp:lastModifiedBy>
  <cp:revision>1</cp:revision>
  <dcterms:created xsi:type="dcterms:W3CDTF">2020-03-03T06:38:00Z</dcterms:created>
  <dcterms:modified xsi:type="dcterms:W3CDTF">2020-03-03T06:41:00Z</dcterms:modified>
</cp:coreProperties>
</file>