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2D0" w:rsidRPr="00C00362" w:rsidRDefault="000A12D0" w:rsidP="000A12D0">
      <w:pPr>
        <w:jc w:val="center"/>
        <w:rPr>
          <w:b/>
          <w:i/>
          <w:sz w:val="28"/>
          <w:u w:val="single"/>
          <w:lang w:val="en-US"/>
        </w:rPr>
      </w:pPr>
      <w:bookmarkStart w:id="0" w:name="_GoBack"/>
      <w:bookmarkEnd w:id="0"/>
      <w:r w:rsidRPr="00C00362">
        <w:rPr>
          <w:b/>
          <w:bCs/>
          <w:i/>
          <w:sz w:val="28"/>
          <w:u w:val="single"/>
          <w:lang w:val="en-US"/>
        </w:rPr>
        <w:t xml:space="preserve">Developing a digital open Learning </w:t>
      </w:r>
      <w:r w:rsidR="00744390" w:rsidRPr="00C00362">
        <w:rPr>
          <w:b/>
          <w:bCs/>
          <w:i/>
          <w:sz w:val="28"/>
          <w:u w:val="single"/>
          <w:lang w:val="en-US"/>
        </w:rPr>
        <w:t>Management</w:t>
      </w:r>
      <w:r w:rsidRPr="00C00362">
        <w:rPr>
          <w:b/>
          <w:bCs/>
          <w:i/>
          <w:sz w:val="28"/>
          <w:u w:val="single"/>
          <w:lang w:val="en-US"/>
        </w:rPr>
        <w:t xml:space="preserve"> System to improve </w:t>
      </w:r>
      <w:proofErr w:type="gramStart"/>
      <w:r w:rsidRPr="00C00362">
        <w:rPr>
          <w:b/>
          <w:bCs/>
          <w:i/>
          <w:sz w:val="28"/>
          <w:u w:val="single"/>
          <w:lang w:val="en-US"/>
        </w:rPr>
        <w:t>Teaching</w:t>
      </w:r>
      <w:proofErr w:type="gramEnd"/>
      <w:r w:rsidRPr="00C00362">
        <w:rPr>
          <w:b/>
          <w:bCs/>
          <w:i/>
          <w:sz w:val="28"/>
          <w:u w:val="single"/>
          <w:lang w:val="en-US"/>
        </w:rPr>
        <w:t xml:space="preserve"> and Learning in Europe</w:t>
      </w:r>
    </w:p>
    <w:p w:rsidR="00744390" w:rsidRDefault="000A12D0" w:rsidP="00744390">
      <w:pPr>
        <w:jc w:val="both"/>
        <w:rPr>
          <w:lang w:val="en-US"/>
        </w:rPr>
      </w:pPr>
      <w:r w:rsidRPr="000A12D0">
        <w:rPr>
          <w:lang w:val="en-US"/>
        </w:rPr>
        <w:t xml:space="preserve">The main goal of this initiative is to stimulate </w:t>
      </w:r>
      <w:r>
        <w:rPr>
          <w:lang w:val="en-US"/>
        </w:rPr>
        <w:t>new and</w:t>
      </w:r>
      <w:r w:rsidRPr="000A12D0">
        <w:rPr>
          <w:lang w:val="en-US"/>
        </w:rPr>
        <w:t xml:space="preserve"> effective ways of learning and teaching through </w:t>
      </w:r>
      <w:r w:rsidR="003368C2">
        <w:rPr>
          <w:lang w:val="en-US"/>
        </w:rPr>
        <w:t>developing a digital Learning Management System as an</w:t>
      </w:r>
      <w:r w:rsidR="005F67C1">
        <w:rPr>
          <w:lang w:val="en-US"/>
        </w:rPr>
        <w:t xml:space="preserve"> Open Educational R</w:t>
      </w:r>
      <w:r w:rsidR="003368C2">
        <w:rPr>
          <w:lang w:val="en-US"/>
        </w:rPr>
        <w:t xml:space="preserve">esource. </w:t>
      </w:r>
    </w:p>
    <w:p w:rsidR="00744390" w:rsidRPr="005B766A" w:rsidRDefault="00744390" w:rsidP="003368C2">
      <w:pPr>
        <w:jc w:val="both"/>
      </w:pPr>
      <w:r w:rsidRPr="003368C2">
        <w:t xml:space="preserve">Digitales Lernen an sich </w:t>
      </w:r>
      <w:r>
        <w:t>ist weder</w:t>
      </w:r>
      <w:r w:rsidRPr="003368C2">
        <w:t xml:space="preserve"> besser </w:t>
      </w:r>
      <w:r>
        <w:t>noch</w:t>
      </w:r>
      <w:r w:rsidRPr="003368C2">
        <w:t xml:space="preserve"> schlechter </w:t>
      </w:r>
      <w:r w:rsidR="00F97321">
        <w:t xml:space="preserve">als herkömmliches Lernen, </w:t>
      </w:r>
      <w:r w:rsidRPr="005F67C1">
        <w:t xml:space="preserve">ohne lerntheoretische Bezüge </w:t>
      </w:r>
      <w:r>
        <w:t>bleibt</w:t>
      </w:r>
      <w:r w:rsidR="00F97321">
        <w:t xml:space="preserve"> es</w:t>
      </w:r>
      <w:r w:rsidRPr="005F67C1">
        <w:t xml:space="preserve"> inhaltsleer und nicht per se e</w:t>
      </w:r>
      <w:r>
        <w:t>ffektiver als Althergebrachtes. D</w:t>
      </w:r>
      <w:r w:rsidRPr="005F67C1">
        <w:t>aher setzen sich die teilnehmenden Partner das Ziel, lerntheoretische Konzepte wie die Ideen des kooperativen Lernens oder moderne Ansätze konstruktivistischer Lerntheorien der Entwicklung einer digitalen</w:t>
      </w:r>
      <w:r w:rsidR="00C00362">
        <w:t>, offenen</w:t>
      </w:r>
      <w:r w:rsidRPr="005F67C1">
        <w:t xml:space="preserve"> Lernumgebung </w:t>
      </w:r>
      <w:r w:rsidR="00F97321">
        <w:t>zugrunde zu legen, um effektives Lehren und Lernen in digitalen Kontexten zu ermöglichen.</w:t>
      </w:r>
    </w:p>
    <w:p w:rsidR="00473C21" w:rsidRDefault="00C00362" w:rsidP="00744390">
      <w:pPr>
        <w:jc w:val="both"/>
      </w:pPr>
      <w:r>
        <w:t>Das</w:t>
      </w:r>
      <w:r w:rsidR="003368C2">
        <w:t xml:space="preserve"> Projekt </w:t>
      </w:r>
      <w:r>
        <w:t xml:space="preserve">ist </w:t>
      </w:r>
      <w:r w:rsidR="009A6DB3" w:rsidRPr="009A6DB3">
        <w:t xml:space="preserve">darauf ausgerichtet, durch </w:t>
      </w:r>
      <w:r w:rsidR="009A6DB3">
        <w:t xml:space="preserve">eine </w:t>
      </w:r>
      <w:r w:rsidR="009A6DB3" w:rsidRPr="009A6DB3">
        <w:t xml:space="preserve">gezielte Stärkung der Lehrkompetenz von Lehrkräften </w:t>
      </w:r>
      <w:r w:rsidR="003368C2">
        <w:t xml:space="preserve">hinsichtlich der Steigerung der Effektivität </w:t>
      </w:r>
      <w:r w:rsidR="005F67C1">
        <w:t>des</w:t>
      </w:r>
      <w:r w:rsidR="003368C2">
        <w:t xml:space="preserve"> Lehren</w:t>
      </w:r>
      <w:r w:rsidR="005F67C1">
        <w:t>s</w:t>
      </w:r>
      <w:r w:rsidR="003368C2">
        <w:t xml:space="preserve"> und Lernen</w:t>
      </w:r>
      <w:r w:rsidR="005F67C1">
        <w:t>s</w:t>
      </w:r>
      <w:r w:rsidR="003368C2">
        <w:t xml:space="preserve"> </w:t>
      </w:r>
      <w:r w:rsidR="009A6DB3">
        <w:t xml:space="preserve">einen Beitrag zur Verbesserung der Qualität </w:t>
      </w:r>
      <w:r w:rsidR="003368C2">
        <w:t xml:space="preserve">von Unterricht durch </w:t>
      </w:r>
      <w:r>
        <w:t xml:space="preserve">Nutzung </w:t>
      </w:r>
      <w:r w:rsidR="003368C2">
        <w:t>digitale</w:t>
      </w:r>
      <w:r>
        <w:t>r</w:t>
      </w:r>
      <w:r w:rsidR="003368C2">
        <w:t xml:space="preserve"> Werkzeuge in </w:t>
      </w:r>
      <w:r w:rsidR="009A6DB3">
        <w:t xml:space="preserve">Europa zu leisten. </w:t>
      </w:r>
      <w:r>
        <w:t>Ziele bilden:</w:t>
      </w:r>
    </w:p>
    <w:p w:rsidR="00473C21" w:rsidRPr="00473C21" w:rsidRDefault="00473C21" w:rsidP="00473C21">
      <w:pPr>
        <w:pStyle w:val="ListParagraph"/>
        <w:numPr>
          <w:ilvl w:val="0"/>
          <w:numId w:val="6"/>
        </w:numPr>
        <w:jc w:val="both"/>
        <w:rPr>
          <w:lang w:val="en-US"/>
        </w:rPr>
      </w:pPr>
      <w:r w:rsidRPr="00473C21">
        <w:rPr>
          <w:lang w:val="en-US"/>
        </w:rPr>
        <w:t>helping learning teachers to acquire digital skills and learning methods</w:t>
      </w:r>
    </w:p>
    <w:p w:rsidR="00473C21" w:rsidRPr="00473C21" w:rsidRDefault="00473C21" w:rsidP="00473C21">
      <w:pPr>
        <w:pStyle w:val="ListParagraph"/>
        <w:numPr>
          <w:ilvl w:val="0"/>
          <w:numId w:val="6"/>
        </w:numPr>
        <w:jc w:val="both"/>
        <w:rPr>
          <w:lang w:val="en-US"/>
        </w:rPr>
      </w:pPr>
      <w:r w:rsidRPr="00473C21">
        <w:rPr>
          <w:lang w:val="en-US"/>
        </w:rPr>
        <w:t>support teachers' professional development through open online courses</w:t>
      </w:r>
    </w:p>
    <w:p w:rsidR="00473C21" w:rsidRPr="00473C21" w:rsidRDefault="00473C21" w:rsidP="00473C21">
      <w:pPr>
        <w:pStyle w:val="ListParagraph"/>
        <w:numPr>
          <w:ilvl w:val="0"/>
          <w:numId w:val="6"/>
        </w:numPr>
        <w:jc w:val="both"/>
        <w:rPr>
          <w:lang w:val="en-US"/>
        </w:rPr>
      </w:pPr>
      <w:r w:rsidRPr="00473C21">
        <w:rPr>
          <w:lang w:val="en-US"/>
        </w:rPr>
        <w:t>creating new and scaling up existing European platforms for teachers' communities of practice to establish collaborative peer-based teaching practices across the EU</w:t>
      </w:r>
    </w:p>
    <w:p w:rsidR="00744390" w:rsidRPr="005B766A" w:rsidRDefault="009A6DB3" w:rsidP="00744390">
      <w:pPr>
        <w:jc w:val="both"/>
      </w:pPr>
      <w:r>
        <w:t xml:space="preserve">Konkret geht es dabei um die </w:t>
      </w:r>
      <w:r w:rsidR="003368C2">
        <w:t>Entwicklung einer digitalen</w:t>
      </w:r>
      <w:r w:rsidR="00C00362">
        <w:t>, mehrsprachig angelegten,</w:t>
      </w:r>
      <w:r w:rsidR="003368C2">
        <w:t xml:space="preserve"> Lernplattform, die </w:t>
      </w:r>
      <w:r w:rsidR="005F67C1">
        <w:t xml:space="preserve">z.B. digitale Werkzeuge, Videos, Foren, Tutorials, Wikis, </w:t>
      </w:r>
      <w:r w:rsidR="003368C2">
        <w:t>Moocs</w:t>
      </w:r>
      <w:r w:rsidR="005F67C1">
        <w:t xml:space="preserve"> sowie Unterrichtsmaterialien </w:t>
      </w:r>
      <w:r w:rsidR="003368C2">
        <w:t>zusammenfasst und als OER bereitstellt</w:t>
      </w:r>
      <w:r>
        <w:t xml:space="preserve">, </w:t>
      </w:r>
      <w:r w:rsidR="003368C2">
        <w:t xml:space="preserve">um </w:t>
      </w:r>
      <w:r w:rsidR="00C00362">
        <w:t xml:space="preserve">europaweit </w:t>
      </w:r>
      <w:r>
        <w:t xml:space="preserve">Lehrkräfte </w:t>
      </w:r>
      <w:r w:rsidR="003368C2">
        <w:t xml:space="preserve">zu </w:t>
      </w:r>
      <w:r>
        <w:t>unterstützen, ausgewählte Handlungs- und Schlü</w:t>
      </w:r>
      <w:r w:rsidR="00F97321">
        <w:t>sselkompetenzen, wie Kommunikation, Kreativität und kritisches Denken</w:t>
      </w:r>
      <w:r w:rsidR="005B766A">
        <w:t xml:space="preserve"> </w:t>
      </w:r>
      <w:r>
        <w:t>als grundlegende Voraussetzung für das Studieren und Arbeiten in Europa effektiver u</w:t>
      </w:r>
      <w:r w:rsidR="005F67C1">
        <w:t xml:space="preserve">nd aktivierender zu vermitteln und </w:t>
      </w:r>
      <w:r w:rsidR="00C00362">
        <w:t xml:space="preserve">dabei </w:t>
      </w:r>
      <w:r w:rsidR="005F67C1">
        <w:t>gleichzeitig die Kompetenzen der Schülerinnen und Schüler im Bereich des Digitalen zu fördern.</w:t>
      </w:r>
      <w:r w:rsidR="00744390" w:rsidRPr="00744390">
        <w:t xml:space="preserve"> </w:t>
      </w:r>
    </w:p>
    <w:p w:rsidR="00B156A0" w:rsidRDefault="009A6DB3">
      <w:r>
        <w:t>Der Fokus des Projekts liegt – entsprechend der Kompetenzen der Projektpartner – auf der Sprachen- und Fremdsprachenkompete</w:t>
      </w:r>
      <w:r w:rsidR="005F67C1">
        <w:t xml:space="preserve">nz sowie </w:t>
      </w:r>
      <w:r w:rsidR="00C00362">
        <w:t xml:space="preserve">auf der Vermittlung von </w:t>
      </w:r>
      <w:r w:rsidR="005F67C1">
        <w:t xml:space="preserve">Kompetenzen in den Gesellschafts- oder Naturwissenschaften, </w:t>
      </w:r>
      <w:r w:rsidR="00AF2C24">
        <w:t>um einen handlungsorientiert ausgerichtet</w:t>
      </w:r>
      <w:r w:rsidR="005F67C1">
        <w:t xml:space="preserve">en Unterricht </w:t>
      </w:r>
      <w:r w:rsidR="0006126E">
        <w:t xml:space="preserve">mit Hilfe </w:t>
      </w:r>
      <w:r w:rsidR="00C00362">
        <w:t xml:space="preserve">und unter Nutzung </w:t>
      </w:r>
      <w:r w:rsidR="0006126E">
        <w:t xml:space="preserve">digitaler Tools </w:t>
      </w:r>
      <w:r w:rsidR="005F67C1">
        <w:t>planen und durch</w:t>
      </w:r>
      <w:r w:rsidR="00AF2C24">
        <w:t>führen</w:t>
      </w:r>
      <w:r w:rsidR="005F67C1">
        <w:t xml:space="preserve"> zu können</w:t>
      </w:r>
      <w:r w:rsidR="00AF2C24">
        <w:t xml:space="preserve">. Da die Lernleistung der Schülerinnen und Schüler entscheidend von der Unterrichtsqualität und </w:t>
      </w:r>
      <w:r w:rsidR="0006126E">
        <w:t xml:space="preserve">damit von der Lehrkraft </w:t>
      </w:r>
      <w:r w:rsidR="00AF2C24">
        <w:t xml:space="preserve"> a</w:t>
      </w:r>
      <w:r w:rsidR="0006126E">
        <w:t xml:space="preserve">bhängt, sollen neben Möglichkeiten digitalen Lernens </w:t>
      </w:r>
      <w:r w:rsidR="00C00362">
        <w:t xml:space="preserve">zunächst </w:t>
      </w:r>
      <w:r w:rsidR="0006126E">
        <w:t xml:space="preserve">auch </w:t>
      </w:r>
      <w:r w:rsidR="00B156A0">
        <w:t>Inhalt</w:t>
      </w:r>
      <w:r w:rsidR="0006126E">
        <w:t>e</w:t>
      </w:r>
      <w:r w:rsidR="00B156A0">
        <w:t xml:space="preserve"> effektiver</w:t>
      </w:r>
      <w:r w:rsidR="00C00362">
        <w:t>er</w:t>
      </w:r>
      <w:r w:rsidR="00B156A0">
        <w:t xml:space="preserve"> Lehr- und Lernmethoden durch entsprechend geschulte Moderatoren </w:t>
      </w:r>
      <w:r w:rsidR="00176861">
        <w:t xml:space="preserve">des Kompetenzzentrums des LWH Lingen und der PH Karlsruhe </w:t>
      </w:r>
      <w:r w:rsidR="00B156A0">
        <w:t>vermittelt werden. Parallel dazu sollen Aspekte Digitalen Lernens Teil des Inputs sein</w:t>
      </w:r>
      <w:r w:rsidR="00F97321">
        <w:t>. Hier fungieren ausgebildete Medienberater als Moderatoren</w:t>
      </w:r>
      <w:r w:rsidR="00B156A0">
        <w:t>, um anschließend durch die Lehrkräfte teilnehmender Schulen ein bedarfsgerechtes Learning Management System konzeptionell zu entwickeln, das dann durch das LearningLab</w:t>
      </w:r>
      <w:r w:rsidR="00F97321">
        <w:t xml:space="preserve"> der Universität Duisburg-Essen</w:t>
      </w:r>
      <w:r w:rsidR="00B156A0">
        <w:t xml:space="preserve"> </w:t>
      </w:r>
      <w:r w:rsidR="0006126E">
        <w:t xml:space="preserve">in die Praxis </w:t>
      </w:r>
      <w:r w:rsidR="00B156A0">
        <w:t>umgesetzt werden soll.</w:t>
      </w:r>
      <w:r w:rsidR="0006126E">
        <w:t xml:space="preserve"> Angedacht ist dabei eine Ankopplung an bestehende Plattformen wie </w:t>
      </w:r>
      <w:r w:rsidR="00C00362">
        <w:t xml:space="preserve">etwa </w:t>
      </w:r>
      <w:r w:rsidR="0006126E">
        <w:t xml:space="preserve">die Seite </w:t>
      </w:r>
      <w:r w:rsidR="0006126E" w:rsidRPr="00F97321">
        <w:rPr>
          <w:i/>
        </w:rPr>
        <w:t>openeducationeuropa.eu</w:t>
      </w:r>
      <w:r w:rsidR="0006126E">
        <w:t xml:space="preserve"> der Europäischen Kommission.</w:t>
      </w:r>
    </w:p>
    <w:p w:rsidR="00F97321" w:rsidRDefault="00F97321">
      <w:r>
        <w:t>Langfristig soll durch die Bereitstellung des Lernportals als Open Educational Resource eine Möglichkeit der Kommunikation und des europaweiten Austausches über effektivere digitale Lehrmethoden ermöglicht werden. Gleichzeitig soll das Learning Management System Möglichkeiten der praxisnahen Anwendung und des kollaborativen Arbeitens bieten.</w:t>
      </w:r>
    </w:p>
    <w:p w:rsidR="000A12D0" w:rsidRDefault="000A12D0"/>
    <w:p w:rsidR="00AF2C24" w:rsidRPr="0044714E" w:rsidRDefault="00AF2C24">
      <w:pPr>
        <w:rPr>
          <w:b/>
          <w:sz w:val="24"/>
          <w:u w:val="single"/>
        </w:rPr>
      </w:pPr>
      <w:r w:rsidRPr="0044714E">
        <w:rPr>
          <w:b/>
          <w:sz w:val="24"/>
          <w:u w:val="single"/>
        </w:rPr>
        <w:t>Partner:</w:t>
      </w:r>
    </w:p>
    <w:p w:rsidR="00AF2C24" w:rsidRDefault="00AF2C24" w:rsidP="00220884">
      <w:pPr>
        <w:pStyle w:val="ListParagraph"/>
        <w:numPr>
          <w:ilvl w:val="0"/>
          <w:numId w:val="1"/>
        </w:numPr>
      </w:pPr>
      <w:r>
        <w:t>L</w:t>
      </w:r>
      <w:r w:rsidR="000A12D0">
        <w:t>udwig-Windhorst-Haus Lingen</w:t>
      </w:r>
    </w:p>
    <w:p w:rsidR="00AF2C24" w:rsidRDefault="000A12D0" w:rsidP="00220884">
      <w:pPr>
        <w:pStyle w:val="ListParagraph"/>
        <w:numPr>
          <w:ilvl w:val="0"/>
          <w:numId w:val="1"/>
        </w:numPr>
      </w:pPr>
      <w:r>
        <w:t>Europaschule Clara-Schumann-Gymnasium, Deutschland</w:t>
      </w:r>
    </w:p>
    <w:p w:rsidR="00AF2C24" w:rsidRDefault="000A12D0" w:rsidP="00220884">
      <w:pPr>
        <w:pStyle w:val="ListParagraph"/>
        <w:numPr>
          <w:ilvl w:val="0"/>
          <w:numId w:val="1"/>
        </w:numPr>
      </w:pPr>
      <w:r>
        <w:t>Gimnasija Pitagora, Kroatien</w:t>
      </w:r>
    </w:p>
    <w:p w:rsidR="00B156A0" w:rsidRDefault="00B156A0" w:rsidP="00220884">
      <w:pPr>
        <w:pStyle w:val="ListParagraph"/>
        <w:numPr>
          <w:ilvl w:val="0"/>
          <w:numId w:val="1"/>
        </w:numPr>
      </w:pPr>
    </w:p>
    <w:p w:rsidR="00B156A0" w:rsidRDefault="00B156A0" w:rsidP="00220884">
      <w:pPr>
        <w:pStyle w:val="ListParagraph"/>
        <w:numPr>
          <w:ilvl w:val="0"/>
          <w:numId w:val="1"/>
        </w:numPr>
      </w:pPr>
    </w:p>
    <w:p w:rsidR="00B156A0" w:rsidRDefault="00B156A0" w:rsidP="00220884">
      <w:pPr>
        <w:pStyle w:val="ListParagraph"/>
        <w:numPr>
          <w:ilvl w:val="0"/>
          <w:numId w:val="1"/>
        </w:numPr>
      </w:pPr>
      <w:r>
        <w:t>LearningLab der Universität Duisburg-Essen</w:t>
      </w:r>
    </w:p>
    <w:p w:rsidR="000A12D0" w:rsidRDefault="000A12D0">
      <w:pPr>
        <w:rPr>
          <w:b/>
          <w:u w:val="single"/>
        </w:rPr>
      </w:pPr>
    </w:p>
    <w:p w:rsidR="00220884" w:rsidRPr="0044714E" w:rsidRDefault="00220884">
      <w:pPr>
        <w:rPr>
          <w:b/>
          <w:sz w:val="24"/>
          <w:u w:val="single"/>
        </w:rPr>
      </w:pPr>
      <w:r w:rsidRPr="0044714E">
        <w:rPr>
          <w:b/>
          <w:sz w:val="24"/>
          <w:u w:val="single"/>
        </w:rPr>
        <w:t>Meilensteine der Projektdurchführung:</w:t>
      </w:r>
    </w:p>
    <w:p w:rsidR="00744390" w:rsidRDefault="00F97321" w:rsidP="00744390">
      <w:pPr>
        <w:pStyle w:val="ListParagraph"/>
        <w:numPr>
          <w:ilvl w:val="1"/>
          <w:numId w:val="4"/>
        </w:numPr>
      </w:pPr>
      <w:r w:rsidRPr="00744390">
        <w:t xml:space="preserve">Bedarfsanalyse </w:t>
      </w:r>
    </w:p>
    <w:p w:rsidR="00784991" w:rsidRPr="00744390" w:rsidRDefault="00744390" w:rsidP="00744390">
      <w:pPr>
        <w:pStyle w:val="ListParagraph"/>
        <w:numPr>
          <w:ilvl w:val="1"/>
          <w:numId w:val="4"/>
        </w:numPr>
      </w:pPr>
      <w:r w:rsidRPr="00744390">
        <w:t>Entwicklung</w:t>
      </w:r>
      <w:r w:rsidR="00F97321" w:rsidRPr="00744390">
        <w:t xml:space="preserve"> eines innovativen Konzepts zur Erhöhung der Unterrichtsqualität auf digitaler Ebene sowie </w:t>
      </w:r>
      <w:r w:rsidRPr="00744390">
        <w:t>Design</w:t>
      </w:r>
      <w:r w:rsidR="00F97321" w:rsidRPr="00744390">
        <w:t xml:space="preserve"> eines evolutionären Prototyps</w:t>
      </w:r>
    </w:p>
    <w:p w:rsidR="00784991" w:rsidRPr="00744390" w:rsidRDefault="00F97321" w:rsidP="00744390">
      <w:pPr>
        <w:pStyle w:val="ListParagraph"/>
        <w:numPr>
          <w:ilvl w:val="1"/>
          <w:numId w:val="4"/>
        </w:numPr>
      </w:pPr>
      <w:r w:rsidRPr="00744390">
        <w:t xml:space="preserve">Erprobung des Prototyps an Partnerschulen (formative Evaluation) </w:t>
      </w:r>
    </w:p>
    <w:p w:rsidR="00784991" w:rsidRPr="00744390" w:rsidRDefault="00F97321" w:rsidP="00744390">
      <w:pPr>
        <w:pStyle w:val="ListParagraph"/>
        <w:numPr>
          <w:ilvl w:val="1"/>
          <w:numId w:val="4"/>
        </w:numPr>
      </w:pPr>
      <w:r w:rsidRPr="00744390">
        <w:t>Überarbeitung</w:t>
      </w:r>
    </w:p>
    <w:p w:rsidR="00784991" w:rsidRPr="00744390" w:rsidRDefault="00F97321" w:rsidP="00744390">
      <w:pPr>
        <w:pStyle w:val="ListParagraph"/>
        <w:numPr>
          <w:ilvl w:val="1"/>
          <w:numId w:val="4"/>
        </w:numPr>
      </w:pPr>
      <w:r w:rsidRPr="00744390">
        <w:t>Einführung &amp; Durchführung (Implementation)</w:t>
      </w:r>
    </w:p>
    <w:p w:rsidR="00437998" w:rsidRPr="00220884" w:rsidRDefault="00437998" w:rsidP="00744390">
      <w:pPr>
        <w:rPr>
          <w:i/>
        </w:rPr>
      </w:pPr>
    </w:p>
    <w:sectPr w:rsidR="00437998" w:rsidRPr="002208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06C7C"/>
    <w:multiLevelType w:val="hybridMultilevel"/>
    <w:tmpl w:val="5308E2DA"/>
    <w:lvl w:ilvl="0" w:tplc="55727010">
      <w:start w:val="1"/>
      <w:numFmt w:val="decimal"/>
      <w:lvlText w:val="(%1)"/>
      <w:lvlJc w:val="left"/>
      <w:pPr>
        <w:tabs>
          <w:tab w:val="num" w:pos="720"/>
        </w:tabs>
        <w:ind w:left="720" w:hanging="360"/>
      </w:pPr>
    </w:lvl>
    <w:lvl w:ilvl="1" w:tplc="A89CF104">
      <w:start w:val="1"/>
      <w:numFmt w:val="decimal"/>
      <w:lvlText w:val="(%2)"/>
      <w:lvlJc w:val="left"/>
      <w:pPr>
        <w:tabs>
          <w:tab w:val="num" w:pos="1440"/>
        </w:tabs>
        <w:ind w:left="1440" w:hanging="360"/>
      </w:pPr>
    </w:lvl>
    <w:lvl w:ilvl="2" w:tplc="A5B0BA0C" w:tentative="1">
      <w:start w:val="1"/>
      <w:numFmt w:val="decimal"/>
      <w:lvlText w:val="(%3)"/>
      <w:lvlJc w:val="left"/>
      <w:pPr>
        <w:tabs>
          <w:tab w:val="num" w:pos="2160"/>
        </w:tabs>
        <w:ind w:left="2160" w:hanging="360"/>
      </w:pPr>
    </w:lvl>
    <w:lvl w:ilvl="3" w:tplc="F80C81F6" w:tentative="1">
      <w:start w:val="1"/>
      <w:numFmt w:val="decimal"/>
      <w:lvlText w:val="(%4)"/>
      <w:lvlJc w:val="left"/>
      <w:pPr>
        <w:tabs>
          <w:tab w:val="num" w:pos="2880"/>
        </w:tabs>
        <w:ind w:left="2880" w:hanging="360"/>
      </w:pPr>
    </w:lvl>
    <w:lvl w:ilvl="4" w:tplc="22206FAE" w:tentative="1">
      <w:start w:val="1"/>
      <w:numFmt w:val="decimal"/>
      <w:lvlText w:val="(%5)"/>
      <w:lvlJc w:val="left"/>
      <w:pPr>
        <w:tabs>
          <w:tab w:val="num" w:pos="3600"/>
        </w:tabs>
        <w:ind w:left="3600" w:hanging="360"/>
      </w:pPr>
    </w:lvl>
    <w:lvl w:ilvl="5" w:tplc="E814F772" w:tentative="1">
      <w:start w:val="1"/>
      <w:numFmt w:val="decimal"/>
      <w:lvlText w:val="(%6)"/>
      <w:lvlJc w:val="left"/>
      <w:pPr>
        <w:tabs>
          <w:tab w:val="num" w:pos="4320"/>
        </w:tabs>
        <w:ind w:left="4320" w:hanging="360"/>
      </w:pPr>
    </w:lvl>
    <w:lvl w:ilvl="6" w:tplc="5FD0240C" w:tentative="1">
      <w:start w:val="1"/>
      <w:numFmt w:val="decimal"/>
      <w:lvlText w:val="(%7)"/>
      <w:lvlJc w:val="left"/>
      <w:pPr>
        <w:tabs>
          <w:tab w:val="num" w:pos="5040"/>
        </w:tabs>
        <w:ind w:left="5040" w:hanging="360"/>
      </w:pPr>
    </w:lvl>
    <w:lvl w:ilvl="7" w:tplc="54AA576A" w:tentative="1">
      <w:start w:val="1"/>
      <w:numFmt w:val="decimal"/>
      <w:lvlText w:val="(%8)"/>
      <w:lvlJc w:val="left"/>
      <w:pPr>
        <w:tabs>
          <w:tab w:val="num" w:pos="5760"/>
        </w:tabs>
        <w:ind w:left="5760" w:hanging="360"/>
      </w:pPr>
    </w:lvl>
    <w:lvl w:ilvl="8" w:tplc="185CD1BC" w:tentative="1">
      <w:start w:val="1"/>
      <w:numFmt w:val="decimal"/>
      <w:lvlText w:val="(%9)"/>
      <w:lvlJc w:val="left"/>
      <w:pPr>
        <w:tabs>
          <w:tab w:val="num" w:pos="6480"/>
        </w:tabs>
        <w:ind w:left="6480" w:hanging="360"/>
      </w:pPr>
    </w:lvl>
  </w:abstractNum>
  <w:abstractNum w:abstractNumId="1">
    <w:nsid w:val="1C6A4845"/>
    <w:multiLevelType w:val="hybridMultilevel"/>
    <w:tmpl w:val="D1E4CF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C2969E8"/>
    <w:multiLevelType w:val="hybridMultilevel"/>
    <w:tmpl w:val="5D8C21A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AD7928"/>
    <w:multiLevelType w:val="hybridMultilevel"/>
    <w:tmpl w:val="77883DD6"/>
    <w:lvl w:ilvl="0" w:tplc="96189D76">
      <w:start w:val="1"/>
      <w:numFmt w:val="bullet"/>
      <w:lvlText w:val=""/>
      <w:lvlJc w:val="left"/>
      <w:pPr>
        <w:tabs>
          <w:tab w:val="num" w:pos="720"/>
        </w:tabs>
        <w:ind w:left="720" w:hanging="360"/>
      </w:pPr>
      <w:rPr>
        <w:rFonts w:ascii="Wingdings" w:hAnsi="Wingdings" w:hint="default"/>
      </w:rPr>
    </w:lvl>
    <w:lvl w:ilvl="1" w:tplc="3154EFD4">
      <w:start w:val="1"/>
      <w:numFmt w:val="bullet"/>
      <w:lvlText w:val=""/>
      <w:lvlJc w:val="left"/>
      <w:pPr>
        <w:tabs>
          <w:tab w:val="num" w:pos="1440"/>
        </w:tabs>
        <w:ind w:left="1440" w:hanging="360"/>
      </w:pPr>
      <w:rPr>
        <w:rFonts w:ascii="Wingdings" w:hAnsi="Wingdings" w:hint="default"/>
      </w:rPr>
    </w:lvl>
    <w:lvl w:ilvl="2" w:tplc="427ACFA2" w:tentative="1">
      <w:start w:val="1"/>
      <w:numFmt w:val="bullet"/>
      <w:lvlText w:val=""/>
      <w:lvlJc w:val="left"/>
      <w:pPr>
        <w:tabs>
          <w:tab w:val="num" w:pos="2160"/>
        </w:tabs>
        <w:ind w:left="2160" w:hanging="360"/>
      </w:pPr>
      <w:rPr>
        <w:rFonts w:ascii="Wingdings" w:hAnsi="Wingdings" w:hint="default"/>
      </w:rPr>
    </w:lvl>
    <w:lvl w:ilvl="3" w:tplc="3A2C03FA" w:tentative="1">
      <w:start w:val="1"/>
      <w:numFmt w:val="bullet"/>
      <w:lvlText w:val=""/>
      <w:lvlJc w:val="left"/>
      <w:pPr>
        <w:tabs>
          <w:tab w:val="num" w:pos="2880"/>
        </w:tabs>
        <w:ind w:left="2880" w:hanging="360"/>
      </w:pPr>
      <w:rPr>
        <w:rFonts w:ascii="Wingdings" w:hAnsi="Wingdings" w:hint="default"/>
      </w:rPr>
    </w:lvl>
    <w:lvl w:ilvl="4" w:tplc="E0666562" w:tentative="1">
      <w:start w:val="1"/>
      <w:numFmt w:val="bullet"/>
      <w:lvlText w:val=""/>
      <w:lvlJc w:val="left"/>
      <w:pPr>
        <w:tabs>
          <w:tab w:val="num" w:pos="3600"/>
        </w:tabs>
        <w:ind w:left="3600" w:hanging="360"/>
      </w:pPr>
      <w:rPr>
        <w:rFonts w:ascii="Wingdings" w:hAnsi="Wingdings" w:hint="default"/>
      </w:rPr>
    </w:lvl>
    <w:lvl w:ilvl="5" w:tplc="E0C218AE" w:tentative="1">
      <w:start w:val="1"/>
      <w:numFmt w:val="bullet"/>
      <w:lvlText w:val=""/>
      <w:lvlJc w:val="left"/>
      <w:pPr>
        <w:tabs>
          <w:tab w:val="num" w:pos="4320"/>
        </w:tabs>
        <w:ind w:left="4320" w:hanging="360"/>
      </w:pPr>
      <w:rPr>
        <w:rFonts w:ascii="Wingdings" w:hAnsi="Wingdings" w:hint="default"/>
      </w:rPr>
    </w:lvl>
    <w:lvl w:ilvl="6" w:tplc="1E945EC8" w:tentative="1">
      <w:start w:val="1"/>
      <w:numFmt w:val="bullet"/>
      <w:lvlText w:val=""/>
      <w:lvlJc w:val="left"/>
      <w:pPr>
        <w:tabs>
          <w:tab w:val="num" w:pos="5040"/>
        </w:tabs>
        <w:ind w:left="5040" w:hanging="360"/>
      </w:pPr>
      <w:rPr>
        <w:rFonts w:ascii="Wingdings" w:hAnsi="Wingdings" w:hint="default"/>
      </w:rPr>
    </w:lvl>
    <w:lvl w:ilvl="7" w:tplc="B98CC466" w:tentative="1">
      <w:start w:val="1"/>
      <w:numFmt w:val="bullet"/>
      <w:lvlText w:val=""/>
      <w:lvlJc w:val="left"/>
      <w:pPr>
        <w:tabs>
          <w:tab w:val="num" w:pos="5760"/>
        </w:tabs>
        <w:ind w:left="5760" w:hanging="360"/>
      </w:pPr>
      <w:rPr>
        <w:rFonts w:ascii="Wingdings" w:hAnsi="Wingdings" w:hint="default"/>
      </w:rPr>
    </w:lvl>
    <w:lvl w:ilvl="8" w:tplc="F9F253D2" w:tentative="1">
      <w:start w:val="1"/>
      <w:numFmt w:val="bullet"/>
      <w:lvlText w:val=""/>
      <w:lvlJc w:val="left"/>
      <w:pPr>
        <w:tabs>
          <w:tab w:val="num" w:pos="6480"/>
        </w:tabs>
        <w:ind w:left="6480" w:hanging="360"/>
      </w:pPr>
      <w:rPr>
        <w:rFonts w:ascii="Wingdings" w:hAnsi="Wingdings" w:hint="default"/>
      </w:rPr>
    </w:lvl>
  </w:abstractNum>
  <w:abstractNum w:abstractNumId="4">
    <w:nsid w:val="481059EC"/>
    <w:multiLevelType w:val="hybridMultilevel"/>
    <w:tmpl w:val="D3304E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E854E41"/>
    <w:multiLevelType w:val="hybridMultilevel"/>
    <w:tmpl w:val="8D1AA8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B3"/>
    <w:rsid w:val="0006126E"/>
    <w:rsid w:val="000A12D0"/>
    <w:rsid w:val="00113D10"/>
    <w:rsid w:val="00176861"/>
    <w:rsid w:val="00220884"/>
    <w:rsid w:val="003368C2"/>
    <w:rsid w:val="003B06C0"/>
    <w:rsid w:val="0041728E"/>
    <w:rsid w:val="00437998"/>
    <w:rsid w:val="0044714E"/>
    <w:rsid w:val="00473C21"/>
    <w:rsid w:val="005117A2"/>
    <w:rsid w:val="005B766A"/>
    <w:rsid w:val="005F621C"/>
    <w:rsid w:val="005F67C1"/>
    <w:rsid w:val="006B178D"/>
    <w:rsid w:val="00744390"/>
    <w:rsid w:val="00784991"/>
    <w:rsid w:val="009A6DB3"/>
    <w:rsid w:val="00A9255A"/>
    <w:rsid w:val="00AF2C24"/>
    <w:rsid w:val="00B156A0"/>
    <w:rsid w:val="00C00362"/>
    <w:rsid w:val="00D04AA7"/>
    <w:rsid w:val="00D87C84"/>
    <w:rsid w:val="00EC164A"/>
    <w:rsid w:val="00F2216B"/>
    <w:rsid w:val="00F973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DB3"/>
    <w:rPr>
      <w:rFonts w:ascii="Tahoma" w:hAnsi="Tahoma" w:cs="Tahoma"/>
      <w:sz w:val="16"/>
      <w:szCs w:val="16"/>
    </w:rPr>
  </w:style>
  <w:style w:type="paragraph" w:styleId="ListParagraph">
    <w:name w:val="List Paragraph"/>
    <w:basedOn w:val="Normal"/>
    <w:uiPriority w:val="34"/>
    <w:qFormat/>
    <w:rsid w:val="00220884"/>
    <w:pPr>
      <w:ind w:left="720"/>
      <w:contextualSpacing/>
    </w:pPr>
  </w:style>
  <w:style w:type="paragraph" w:styleId="NormalWeb">
    <w:name w:val="Normal (Web)"/>
    <w:basedOn w:val="Normal"/>
    <w:uiPriority w:val="99"/>
    <w:semiHidden/>
    <w:unhideWhenUsed/>
    <w:rsid w:val="0074439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6D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DB3"/>
    <w:rPr>
      <w:rFonts w:ascii="Tahoma" w:hAnsi="Tahoma" w:cs="Tahoma"/>
      <w:sz w:val="16"/>
      <w:szCs w:val="16"/>
    </w:rPr>
  </w:style>
  <w:style w:type="paragraph" w:styleId="ListParagraph">
    <w:name w:val="List Paragraph"/>
    <w:basedOn w:val="Normal"/>
    <w:uiPriority w:val="34"/>
    <w:qFormat/>
    <w:rsid w:val="00220884"/>
    <w:pPr>
      <w:ind w:left="720"/>
      <w:contextualSpacing/>
    </w:pPr>
  </w:style>
  <w:style w:type="paragraph" w:styleId="NormalWeb">
    <w:name w:val="Normal (Web)"/>
    <w:basedOn w:val="Normal"/>
    <w:uiPriority w:val="99"/>
    <w:semiHidden/>
    <w:unhideWhenUsed/>
    <w:rsid w:val="0074439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5296">
      <w:bodyDiv w:val="1"/>
      <w:marLeft w:val="0"/>
      <w:marRight w:val="0"/>
      <w:marTop w:val="0"/>
      <w:marBottom w:val="0"/>
      <w:divBdr>
        <w:top w:val="none" w:sz="0" w:space="0" w:color="auto"/>
        <w:left w:val="none" w:sz="0" w:space="0" w:color="auto"/>
        <w:bottom w:val="none" w:sz="0" w:space="0" w:color="auto"/>
        <w:right w:val="none" w:sz="0" w:space="0" w:color="auto"/>
      </w:divBdr>
      <w:divsChild>
        <w:div w:id="1523863845">
          <w:marLeft w:val="1166"/>
          <w:marRight w:val="0"/>
          <w:marTop w:val="91"/>
          <w:marBottom w:val="0"/>
          <w:divBdr>
            <w:top w:val="none" w:sz="0" w:space="0" w:color="auto"/>
            <w:left w:val="none" w:sz="0" w:space="0" w:color="auto"/>
            <w:bottom w:val="none" w:sz="0" w:space="0" w:color="auto"/>
            <w:right w:val="none" w:sz="0" w:space="0" w:color="auto"/>
          </w:divBdr>
        </w:div>
        <w:div w:id="624383883">
          <w:marLeft w:val="1166"/>
          <w:marRight w:val="0"/>
          <w:marTop w:val="91"/>
          <w:marBottom w:val="0"/>
          <w:divBdr>
            <w:top w:val="none" w:sz="0" w:space="0" w:color="auto"/>
            <w:left w:val="none" w:sz="0" w:space="0" w:color="auto"/>
            <w:bottom w:val="none" w:sz="0" w:space="0" w:color="auto"/>
            <w:right w:val="none" w:sz="0" w:space="0" w:color="auto"/>
          </w:divBdr>
        </w:div>
        <w:div w:id="1714576575">
          <w:marLeft w:val="1166"/>
          <w:marRight w:val="0"/>
          <w:marTop w:val="91"/>
          <w:marBottom w:val="0"/>
          <w:divBdr>
            <w:top w:val="none" w:sz="0" w:space="0" w:color="auto"/>
            <w:left w:val="none" w:sz="0" w:space="0" w:color="auto"/>
            <w:bottom w:val="none" w:sz="0" w:space="0" w:color="auto"/>
            <w:right w:val="none" w:sz="0" w:space="0" w:color="auto"/>
          </w:divBdr>
        </w:div>
        <w:div w:id="2125883383">
          <w:marLeft w:val="1166"/>
          <w:marRight w:val="0"/>
          <w:marTop w:val="91"/>
          <w:marBottom w:val="0"/>
          <w:divBdr>
            <w:top w:val="none" w:sz="0" w:space="0" w:color="auto"/>
            <w:left w:val="none" w:sz="0" w:space="0" w:color="auto"/>
            <w:bottom w:val="none" w:sz="0" w:space="0" w:color="auto"/>
            <w:right w:val="none" w:sz="0" w:space="0" w:color="auto"/>
          </w:divBdr>
        </w:div>
        <w:div w:id="304507269">
          <w:marLeft w:val="1166"/>
          <w:marRight w:val="0"/>
          <w:marTop w:val="91"/>
          <w:marBottom w:val="0"/>
          <w:divBdr>
            <w:top w:val="none" w:sz="0" w:space="0" w:color="auto"/>
            <w:left w:val="none" w:sz="0" w:space="0" w:color="auto"/>
            <w:bottom w:val="none" w:sz="0" w:space="0" w:color="auto"/>
            <w:right w:val="none" w:sz="0" w:space="0" w:color="auto"/>
          </w:divBdr>
        </w:div>
        <w:div w:id="15235246">
          <w:marLeft w:val="1166"/>
          <w:marRight w:val="0"/>
          <w:marTop w:val="91"/>
          <w:marBottom w:val="0"/>
          <w:divBdr>
            <w:top w:val="none" w:sz="0" w:space="0" w:color="auto"/>
            <w:left w:val="none" w:sz="0" w:space="0" w:color="auto"/>
            <w:bottom w:val="none" w:sz="0" w:space="0" w:color="auto"/>
            <w:right w:val="none" w:sz="0" w:space="0" w:color="auto"/>
          </w:divBdr>
        </w:div>
        <w:div w:id="844827158">
          <w:marLeft w:val="1166"/>
          <w:marRight w:val="0"/>
          <w:marTop w:val="91"/>
          <w:marBottom w:val="0"/>
          <w:divBdr>
            <w:top w:val="none" w:sz="0" w:space="0" w:color="auto"/>
            <w:left w:val="none" w:sz="0" w:space="0" w:color="auto"/>
            <w:bottom w:val="none" w:sz="0" w:space="0" w:color="auto"/>
            <w:right w:val="none" w:sz="0" w:space="0" w:color="auto"/>
          </w:divBdr>
        </w:div>
      </w:divsChild>
    </w:div>
    <w:div w:id="709493824">
      <w:bodyDiv w:val="1"/>
      <w:marLeft w:val="0"/>
      <w:marRight w:val="0"/>
      <w:marTop w:val="0"/>
      <w:marBottom w:val="0"/>
      <w:divBdr>
        <w:top w:val="none" w:sz="0" w:space="0" w:color="auto"/>
        <w:left w:val="none" w:sz="0" w:space="0" w:color="auto"/>
        <w:bottom w:val="none" w:sz="0" w:space="0" w:color="auto"/>
        <w:right w:val="none" w:sz="0" w:space="0" w:color="auto"/>
      </w:divBdr>
    </w:div>
    <w:div w:id="741371462">
      <w:bodyDiv w:val="1"/>
      <w:marLeft w:val="0"/>
      <w:marRight w:val="0"/>
      <w:marTop w:val="0"/>
      <w:marBottom w:val="0"/>
      <w:divBdr>
        <w:top w:val="none" w:sz="0" w:space="0" w:color="auto"/>
        <w:left w:val="none" w:sz="0" w:space="0" w:color="auto"/>
        <w:bottom w:val="none" w:sz="0" w:space="0" w:color="auto"/>
        <w:right w:val="none" w:sz="0" w:space="0" w:color="auto"/>
      </w:divBdr>
    </w:div>
    <w:div w:id="1205406257">
      <w:bodyDiv w:val="1"/>
      <w:marLeft w:val="0"/>
      <w:marRight w:val="0"/>
      <w:marTop w:val="0"/>
      <w:marBottom w:val="0"/>
      <w:divBdr>
        <w:top w:val="none" w:sz="0" w:space="0" w:color="auto"/>
        <w:left w:val="none" w:sz="0" w:space="0" w:color="auto"/>
        <w:bottom w:val="none" w:sz="0" w:space="0" w:color="auto"/>
        <w:right w:val="none" w:sz="0" w:space="0" w:color="auto"/>
      </w:divBdr>
    </w:div>
    <w:div w:id="1912084444">
      <w:bodyDiv w:val="1"/>
      <w:marLeft w:val="0"/>
      <w:marRight w:val="0"/>
      <w:marTop w:val="0"/>
      <w:marBottom w:val="0"/>
      <w:divBdr>
        <w:top w:val="none" w:sz="0" w:space="0" w:color="auto"/>
        <w:left w:val="none" w:sz="0" w:space="0" w:color="auto"/>
        <w:bottom w:val="none" w:sz="0" w:space="0" w:color="auto"/>
        <w:right w:val="none" w:sz="0" w:space="0" w:color="auto"/>
      </w:divBdr>
      <w:divsChild>
        <w:div w:id="1383602092">
          <w:marLeft w:val="1440"/>
          <w:marRight w:val="0"/>
          <w:marTop w:val="106"/>
          <w:marBottom w:val="0"/>
          <w:divBdr>
            <w:top w:val="none" w:sz="0" w:space="0" w:color="auto"/>
            <w:left w:val="none" w:sz="0" w:space="0" w:color="auto"/>
            <w:bottom w:val="none" w:sz="0" w:space="0" w:color="auto"/>
            <w:right w:val="none" w:sz="0" w:space="0" w:color="auto"/>
          </w:divBdr>
        </w:div>
        <w:div w:id="1726295917">
          <w:marLeft w:val="1440"/>
          <w:marRight w:val="0"/>
          <w:marTop w:val="106"/>
          <w:marBottom w:val="0"/>
          <w:divBdr>
            <w:top w:val="none" w:sz="0" w:space="0" w:color="auto"/>
            <w:left w:val="none" w:sz="0" w:space="0" w:color="auto"/>
            <w:bottom w:val="none" w:sz="0" w:space="0" w:color="auto"/>
            <w:right w:val="none" w:sz="0" w:space="0" w:color="auto"/>
          </w:divBdr>
        </w:div>
        <w:div w:id="626280071">
          <w:marLeft w:val="1440"/>
          <w:marRight w:val="0"/>
          <w:marTop w:val="106"/>
          <w:marBottom w:val="0"/>
          <w:divBdr>
            <w:top w:val="none" w:sz="0" w:space="0" w:color="auto"/>
            <w:left w:val="none" w:sz="0" w:space="0" w:color="auto"/>
            <w:bottom w:val="none" w:sz="0" w:space="0" w:color="auto"/>
            <w:right w:val="none" w:sz="0" w:space="0" w:color="auto"/>
          </w:divBdr>
        </w:div>
        <w:div w:id="1811171419">
          <w:marLeft w:val="1440"/>
          <w:marRight w:val="0"/>
          <w:marTop w:val="106"/>
          <w:marBottom w:val="0"/>
          <w:divBdr>
            <w:top w:val="none" w:sz="0" w:space="0" w:color="auto"/>
            <w:left w:val="none" w:sz="0" w:space="0" w:color="auto"/>
            <w:bottom w:val="none" w:sz="0" w:space="0" w:color="auto"/>
            <w:right w:val="none" w:sz="0" w:space="0" w:color="auto"/>
          </w:divBdr>
        </w:div>
        <w:div w:id="2113209010">
          <w:marLeft w:val="1440"/>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3464</Characters>
  <Application>Microsoft Office Word</Application>
  <DocSecurity>4</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dc:creator>
  <cp:lastModifiedBy>Aira</cp:lastModifiedBy>
  <cp:revision>2</cp:revision>
  <dcterms:created xsi:type="dcterms:W3CDTF">2016-10-17T06:10:00Z</dcterms:created>
  <dcterms:modified xsi:type="dcterms:W3CDTF">2016-10-17T06:10:00Z</dcterms:modified>
</cp:coreProperties>
</file>