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148"/>
        <w:gridCol w:w="4148"/>
      </w:tblGrid>
      <w:tr w:rsidR="00E73F5D" w:rsidRPr="00040D4A" w14:paraId="452E0743" w14:textId="77777777" w:rsidTr="00E73F5D">
        <w:tc>
          <w:tcPr>
            <w:tcW w:w="4148" w:type="dxa"/>
          </w:tcPr>
          <w:p w14:paraId="34724834" w14:textId="4F580E1F" w:rsidR="00E73F5D" w:rsidRPr="00040D4A" w:rsidRDefault="00E73F5D" w:rsidP="00040D4A">
            <w:pPr>
              <w:jc w:val="center"/>
              <w:rPr>
                <w:rFonts w:ascii="Times New Roman" w:hAnsi="Times New Roman" w:cs="Times New Roman"/>
                <w:sz w:val="24"/>
                <w:szCs w:val="24"/>
              </w:rPr>
            </w:pPr>
            <w:r w:rsidRPr="00040D4A">
              <w:rPr>
                <w:rFonts w:ascii="Times New Roman" w:hAnsi="Times New Roman" w:cs="Times New Roman"/>
                <w:sz w:val="24"/>
                <w:szCs w:val="24"/>
              </w:rPr>
              <w:t>Jautājums semināra laikā</w:t>
            </w:r>
          </w:p>
        </w:tc>
        <w:tc>
          <w:tcPr>
            <w:tcW w:w="4148" w:type="dxa"/>
          </w:tcPr>
          <w:p w14:paraId="1F48C158" w14:textId="544488E6" w:rsidR="00E73F5D" w:rsidRPr="00040D4A" w:rsidRDefault="00E73F5D" w:rsidP="00040D4A">
            <w:pPr>
              <w:jc w:val="center"/>
              <w:rPr>
                <w:rFonts w:ascii="Times New Roman" w:hAnsi="Times New Roman" w:cs="Times New Roman"/>
                <w:sz w:val="24"/>
                <w:szCs w:val="24"/>
              </w:rPr>
            </w:pPr>
            <w:r w:rsidRPr="00040D4A">
              <w:rPr>
                <w:rFonts w:ascii="Times New Roman" w:hAnsi="Times New Roman" w:cs="Times New Roman"/>
                <w:sz w:val="24"/>
                <w:szCs w:val="24"/>
              </w:rPr>
              <w:t>Atbilde</w:t>
            </w:r>
          </w:p>
        </w:tc>
      </w:tr>
      <w:tr w:rsidR="00E73F5D" w:rsidRPr="00EE67F2" w14:paraId="0282D048" w14:textId="77777777" w:rsidTr="00E73F5D">
        <w:tc>
          <w:tcPr>
            <w:tcW w:w="4148" w:type="dxa"/>
          </w:tcPr>
          <w:p w14:paraId="11D97B52" w14:textId="20069AF6" w:rsidR="00E73F5D" w:rsidRPr="00EE67F2" w:rsidRDefault="00E73F5D">
            <w:pPr>
              <w:rPr>
                <w:rFonts w:ascii="Times New Roman" w:hAnsi="Times New Roman" w:cs="Times New Roman"/>
                <w:sz w:val="24"/>
                <w:szCs w:val="24"/>
              </w:rPr>
            </w:pPr>
            <w:r w:rsidRPr="00EE67F2">
              <w:rPr>
                <w:rFonts w:ascii="Times New Roman" w:hAnsi="Times New Roman" w:cs="Times New Roman"/>
                <w:sz w:val="24"/>
                <w:szCs w:val="24"/>
              </w:rPr>
              <w:t>Vai varētu plašāk ar piemēriem paskaidrot - kā saprast tīklojumu veidošanas pasākumi?</w:t>
            </w:r>
          </w:p>
        </w:tc>
        <w:tc>
          <w:tcPr>
            <w:tcW w:w="4148" w:type="dxa"/>
          </w:tcPr>
          <w:p w14:paraId="6F463C36" w14:textId="77777777" w:rsidR="00E73F5D" w:rsidRPr="00EE67F2" w:rsidRDefault="00E73F5D" w:rsidP="00E73F5D">
            <w:pPr>
              <w:rPr>
                <w:rFonts w:ascii="Times New Roman" w:hAnsi="Times New Roman" w:cs="Times New Roman"/>
                <w:sz w:val="24"/>
                <w:szCs w:val="24"/>
              </w:rPr>
            </w:pPr>
            <w:r w:rsidRPr="00EE67F2">
              <w:rPr>
                <w:rFonts w:ascii="Times New Roman" w:hAnsi="Times New Roman" w:cs="Times New Roman"/>
                <w:sz w:val="24"/>
                <w:szCs w:val="24"/>
              </w:rPr>
              <w:t>Attiecībā uz jautājumu par ŽM tīkliem - pamatā ir izveidotā konsorcija sadarbība, un Žana Monē tīkliem ir jāatbilst vienam vai vairākiem no šādiem nosacījumiem:</w:t>
            </w:r>
          </w:p>
          <w:p w14:paraId="6C9CEF6C" w14:textId="0C8BE540" w:rsidR="00E73F5D" w:rsidRPr="00EE67F2" w:rsidRDefault="00E73F5D" w:rsidP="00E73F5D">
            <w:pPr>
              <w:rPr>
                <w:rFonts w:ascii="Times New Roman" w:hAnsi="Times New Roman" w:cs="Times New Roman"/>
                <w:sz w:val="24"/>
                <w:szCs w:val="24"/>
              </w:rPr>
            </w:pPr>
            <w:r w:rsidRPr="00EE67F2">
              <w:rPr>
                <w:rFonts w:ascii="Times New Roman" w:hAnsi="Times New Roman" w:cs="Times New Roman"/>
                <w:sz w:val="24"/>
                <w:szCs w:val="24"/>
              </w:rPr>
              <w:t xml:space="preserve">- </w:t>
            </w:r>
            <w:r w:rsidRPr="00EE67F2">
              <w:rPr>
                <w:rFonts w:ascii="Times New Roman" w:hAnsi="Times New Roman" w:cs="Times New Roman"/>
                <w:sz w:val="24"/>
                <w:szCs w:val="24"/>
              </w:rPr>
              <w:t xml:space="preserve">mācībām un </w:t>
            </w:r>
            <w:proofErr w:type="spellStart"/>
            <w:r w:rsidRPr="00EE67F2">
              <w:rPr>
                <w:rFonts w:ascii="Times New Roman" w:hAnsi="Times New Roman" w:cs="Times New Roman"/>
                <w:sz w:val="24"/>
                <w:szCs w:val="24"/>
              </w:rPr>
              <w:t>ārpusstundu</w:t>
            </w:r>
            <w:proofErr w:type="spellEnd"/>
            <w:r w:rsidRPr="00EE67F2">
              <w:rPr>
                <w:rFonts w:ascii="Times New Roman" w:hAnsi="Times New Roman" w:cs="Times New Roman"/>
                <w:sz w:val="24"/>
                <w:szCs w:val="24"/>
              </w:rPr>
              <w:t xml:space="preserve"> aktivitātēm paredzētas mācīšanas metodikas apkopošana un apspriešana,</w:t>
            </w:r>
          </w:p>
          <w:p w14:paraId="2A615375" w14:textId="48F2774A" w:rsidR="00E73F5D" w:rsidRPr="00EE67F2" w:rsidRDefault="00E73F5D" w:rsidP="00E73F5D">
            <w:pPr>
              <w:rPr>
                <w:rFonts w:ascii="Times New Roman" w:hAnsi="Times New Roman" w:cs="Times New Roman"/>
                <w:sz w:val="24"/>
                <w:szCs w:val="24"/>
              </w:rPr>
            </w:pPr>
            <w:r w:rsidRPr="00EE67F2">
              <w:rPr>
                <w:rFonts w:ascii="Times New Roman" w:hAnsi="Times New Roman" w:cs="Times New Roman"/>
                <w:sz w:val="24"/>
                <w:szCs w:val="24"/>
              </w:rPr>
              <w:t>- l</w:t>
            </w:r>
            <w:r w:rsidRPr="00EE67F2">
              <w:rPr>
                <w:rFonts w:ascii="Times New Roman" w:hAnsi="Times New Roman" w:cs="Times New Roman"/>
                <w:sz w:val="24"/>
                <w:szCs w:val="24"/>
              </w:rPr>
              <w:t>abas prakses apkopošana un apmaiņa attiecībā uz mācīšanos par Eiropas Savienības jautājumiem,</w:t>
            </w:r>
            <w:r w:rsidRPr="00EE67F2">
              <w:rPr>
                <w:rFonts w:ascii="Times New Roman" w:hAnsi="Times New Roman" w:cs="Times New Roman"/>
                <w:sz w:val="24"/>
                <w:szCs w:val="24"/>
              </w:rPr>
              <w:cr/>
            </w:r>
            <w:r w:rsidRPr="00EE67F2">
              <w:rPr>
                <w:rFonts w:ascii="Times New Roman" w:hAnsi="Times New Roman" w:cs="Times New Roman"/>
                <w:sz w:val="24"/>
                <w:szCs w:val="24"/>
              </w:rPr>
              <w:t xml:space="preserve">- </w:t>
            </w:r>
            <w:r w:rsidRPr="00EE67F2">
              <w:rPr>
                <w:rFonts w:ascii="Times New Roman" w:hAnsi="Times New Roman" w:cs="Times New Roman"/>
                <w:sz w:val="24"/>
                <w:szCs w:val="24"/>
              </w:rPr>
              <w:t xml:space="preserve">kopīgas mācīšanas un </w:t>
            </w:r>
            <w:proofErr w:type="spellStart"/>
            <w:r w:rsidRPr="00EE67F2">
              <w:rPr>
                <w:rFonts w:ascii="Times New Roman" w:hAnsi="Times New Roman" w:cs="Times New Roman"/>
                <w:sz w:val="24"/>
                <w:szCs w:val="24"/>
              </w:rPr>
              <w:t>sadarbīgās</w:t>
            </w:r>
            <w:proofErr w:type="spellEnd"/>
            <w:r w:rsidRPr="00EE67F2">
              <w:rPr>
                <w:rFonts w:ascii="Times New Roman" w:hAnsi="Times New Roman" w:cs="Times New Roman"/>
                <w:sz w:val="24"/>
                <w:szCs w:val="24"/>
              </w:rPr>
              <w:t xml:space="preserve"> mācīšanas organizēšana gan ar mobilitātes palīdzību, gan internetā.</w:t>
            </w:r>
            <w:r w:rsidRPr="00EE67F2">
              <w:rPr>
                <w:rFonts w:ascii="Times New Roman" w:hAnsi="Times New Roman" w:cs="Times New Roman"/>
                <w:sz w:val="24"/>
                <w:szCs w:val="24"/>
              </w:rPr>
              <w:cr/>
              <w:t>Iepriekš minēto var īstenot:</w:t>
            </w:r>
            <w:r w:rsidRPr="00EE67F2">
              <w:rPr>
                <w:rFonts w:ascii="Times New Roman" w:hAnsi="Times New Roman" w:cs="Times New Roman"/>
                <w:sz w:val="24"/>
                <w:szCs w:val="24"/>
              </w:rPr>
              <w:cr/>
            </w:r>
            <w:r w:rsidRPr="00EE67F2">
              <w:rPr>
                <w:rFonts w:ascii="Times New Roman" w:hAnsi="Times New Roman" w:cs="Times New Roman"/>
                <w:sz w:val="24"/>
                <w:szCs w:val="24"/>
              </w:rPr>
              <w:t>-</w:t>
            </w:r>
            <w:r w:rsidRPr="00EE67F2">
              <w:rPr>
                <w:rFonts w:ascii="Times New Roman" w:hAnsi="Times New Roman" w:cs="Times New Roman"/>
                <w:sz w:val="24"/>
                <w:szCs w:val="24"/>
              </w:rPr>
              <w:t xml:space="preserve"> izstrādājot dokumentus un norādījumus labas prakses izplatīšanai,</w:t>
            </w:r>
          </w:p>
          <w:p w14:paraId="5F5CB46E" w14:textId="5769D95D" w:rsidR="00E73F5D" w:rsidRPr="00EE67F2" w:rsidRDefault="00E73F5D" w:rsidP="00E73F5D">
            <w:pPr>
              <w:rPr>
                <w:rFonts w:ascii="Times New Roman" w:hAnsi="Times New Roman" w:cs="Times New Roman"/>
                <w:sz w:val="24"/>
                <w:szCs w:val="24"/>
              </w:rPr>
            </w:pPr>
            <w:r w:rsidRPr="00EE67F2">
              <w:rPr>
                <w:rFonts w:ascii="Times New Roman" w:hAnsi="Times New Roman" w:cs="Times New Roman"/>
                <w:sz w:val="24"/>
                <w:szCs w:val="24"/>
              </w:rPr>
              <w:t>-</w:t>
            </w:r>
            <w:r w:rsidRPr="00EE67F2">
              <w:rPr>
                <w:rFonts w:ascii="Times New Roman" w:hAnsi="Times New Roman" w:cs="Times New Roman"/>
                <w:sz w:val="24"/>
                <w:szCs w:val="24"/>
              </w:rPr>
              <w:t xml:space="preserve"> rīkojot sanāksmes klātienē un tiešsaistē,</w:t>
            </w:r>
          </w:p>
          <w:p w14:paraId="5F5CB46E" w14:textId="5769D95D" w:rsidR="00E73F5D" w:rsidRPr="00EE67F2" w:rsidRDefault="00E73F5D" w:rsidP="00E73F5D">
            <w:pPr>
              <w:rPr>
                <w:rFonts w:ascii="Times New Roman" w:hAnsi="Times New Roman" w:cs="Times New Roman"/>
                <w:sz w:val="24"/>
                <w:szCs w:val="24"/>
              </w:rPr>
            </w:pPr>
            <w:r w:rsidRPr="00EE67F2">
              <w:rPr>
                <w:rFonts w:ascii="Times New Roman" w:hAnsi="Times New Roman" w:cs="Times New Roman"/>
                <w:sz w:val="24"/>
                <w:szCs w:val="24"/>
              </w:rPr>
              <w:t>-</w:t>
            </w:r>
            <w:r w:rsidRPr="00EE67F2">
              <w:rPr>
                <w:rFonts w:ascii="Times New Roman" w:hAnsi="Times New Roman" w:cs="Times New Roman"/>
                <w:sz w:val="24"/>
                <w:szCs w:val="24"/>
              </w:rPr>
              <w:t xml:space="preserve"> izmantojot kopīgu mācīšanu un </w:t>
            </w:r>
            <w:proofErr w:type="spellStart"/>
            <w:r w:rsidRPr="00EE67F2">
              <w:rPr>
                <w:rFonts w:ascii="Times New Roman" w:hAnsi="Times New Roman" w:cs="Times New Roman"/>
                <w:sz w:val="24"/>
                <w:szCs w:val="24"/>
              </w:rPr>
              <w:t>sadarbīgo</w:t>
            </w:r>
            <w:proofErr w:type="spellEnd"/>
            <w:r w:rsidRPr="00EE67F2">
              <w:rPr>
                <w:rFonts w:ascii="Times New Roman" w:hAnsi="Times New Roman" w:cs="Times New Roman"/>
                <w:sz w:val="24"/>
                <w:szCs w:val="24"/>
              </w:rPr>
              <w:t xml:space="preserve"> mācīšanu.</w:t>
            </w:r>
          </w:p>
        </w:tc>
      </w:tr>
      <w:tr w:rsidR="00E73F5D" w:rsidRPr="00040D4A" w14:paraId="21481870" w14:textId="77777777" w:rsidTr="00E73F5D">
        <w:tc>
          <w:tcPr>
            <w:tcW w:w="4148" w:type="dxa"/>
          </w:tcPr>
          <w:p w14:paraId="6F7D1858" w14:textId="753ADD80" w:rsidR="00E73F5D" w:rsidRPr="00040D4A" w:rsidRDefault="00EE67F2">
            <w:pPr>
              <w:rPr>
                <w:rFonts w:ascii="Times New Roman" w:hAnsi="Times New Roman" w:cs="Times New Roman"/>
                <w:color w:val="000000"/>
                <w:sz w:val="24"/>
                <w:szCs w:val="24"/>
              </w:rPr>
            </w:pPr>
            <w:r w:rsidRPr="00040D4A">
              <w:rPr>
                <w:rFonts w:ascii="Times New Roman" w:hAnsi="Times New Roman" w:cs="Times New Roman"/>
                <w:color w:val="000000"/>
                <w:sz w:val="24"/>
                <w:szCs w:val="24"/>
              </w:rPr>
              <w:t xml:space="preserve">Vai pārstrādātais prof. </w:t>
            </w:r>
            <w:proofErr w:type="spellStart"/>
            <w:r w:rsidRPr="00040D4A">
              <w:rPr>
                <w:rFonts w:ascii="Times New Roman" w:hAnsi="Times New Roman" w:cs="Times New Roman"/>
                <w:color w:val="000000"/>
                <w:sz w:val="24"/>
                <w:szCs w:val="24"/>
              </w:rPr>
              <w:t>izgl</w:t>
            </w:r>
            <w:proofErr w:type="spellEnd"/>
            <w:r w:rsidRPr="00040D4A">
              <w:rPr>
                <w:rFonts w:ascii="Times New Roman" w:hAnsi="Times New Roman" w:cs="Times New Roman"/>
                <w:color w:val="000000"/>
                <w:sz w:val="24"/>
                <w:szCs w:val="24"/>
              </w:rPr>
              <w:t xml:space="preserve">. </w:t>
            </w:r>
            <w:r w:rsidR="00040D4A" w:rsidRPr="00040D4A">
              <w:rPr>
                <w:rFonts w:ascii="Times New Roman" w:hAnsi="Times New Roman" w:cs="Times New Roman"/>
                <w:color w:val="000000"/>
                <w:sz w:val="24"/>
                <w:szCs w:val="24"/>
              </w:rPr>
              <w:t>l</w:t>
            </w:r>
            <w:r w:rsidRPr="00040D4A">
              <w:rPr>
                <w:rFonts w:ascii="Times New Roman" w:hAnsi="Times New Roman" w:cs="Times New Roman"/>
                <w:color w:val="000000"/>
                <w:sz w:val="24"/>
                <w:szCs w:val="24"/>
              </w:rPr>
              <w:t xml:space="preserve">ikums noteiks kādas prof. </w:t>
            </w:r>
            <w:proofErr w:type="spellStart"/>
            <w:r w:rsidRPr="00040D4A">
              <w:rPr>
                <w:rFonts w:ascii="Times New Roman" w:hAnsi="Times New Roman" w:cs="Times New Roman"/>
                <w:color w:val="000000"/>
                <w:sz w:val="24"/>
                <w:szCs w:val="24"/>
              </w:rPr>
              <w:t>izgl</w:t>
            </w:r>
            <w:proofErr w:type="spellEnd"/>
            <w:r w:rsidRPr="00040D4A">
              <w:rPr>
                <w:rFonts w:ascii="Times New Roman" w:hAnsi="Times New Roman" w:cs="Times New Roman"/>
                <w:color w:val="000000"/>
                <w:sz w:val="24"/>
                <w:szCs w:val="24"/>
              </w:rPr>
              <w:t xml:space="preserve">. Iestādes atbildību par apmācāmo pieaugušo </w:t>
            </w:r>
            <w:r w:rsidR="00040D4A" w:rsidRPr="00040D4A">
              <w:rPr>
                <w:rFonts w:ascii="Times New Roman" w:hAnsi="Times New Roman" w:cs="Times New Roman"/>
                <w:color w:val="000000"/>
                <w:sz w:val="24"/>
                <w:szCs w:val="24"/>
              </w:rPr>
              <w:t>iekļaušanu</w:t>
            </w:r>
            <w:r w:rsidRPr="00040D4A">
              <w:rPr>
                <w:rFonts w:ascii="Times New Roman" w:hAnsi="Times New Roman" w:cs="Times New Roman"/>
                <w:color w:val="000000"/>
                <w:sz w:val="24"/>
                <w:szCs w:val="24"/>
              </w:rPr>
              <w:t xml:space="preserve"> darba tirgū, jo, kā redzams šobrīd, liela daļa no apmācāmā kontingenta to dara savu </w:t>
            </w:r>
            <w:proofErr w:type="spellStart"/>
            <w:r w:rsidRPr="00040D4A">
              <w:rPr>
                <w:rFonts w:ascii="Times New Roman" w:hAnsi="Times New Roman" w:cs="Times New Roman"/>
                <w:color w:val="000000"/>
                <w:sz w:val="24"/>
                <w:szCs w:val="24"/>
              </w:rPr>
              <w:t>hobby</w:t>
            </w:r>
            <w:proofErr w:type="spellEnd"/>
            <w:r w:rsidRPr="00040D4A">
              <w:rPr>
                <w:rFonts w:ascii="Times New Roman" w:hAnsi="Times New Roman" w:cs="Times New Roman"/>
                <w:color w:val="000000"/>
                <w:sz w:val="24"/>
                <w:szCs w:val="24"/>
              </w:rPr>
              <w:t xml:space="preserve"> interešu apmierināšanas nolūkos, te ieguldot nelielus personīgos līdzekļus, taču īpašu papildinājumu nozarei šis kontingents nedod. Paldies!</w:t>
            </w:r>
          </w:p>
        </w:tc>
        <w:tc>
          <w:tcPr>
            <w:tcW w:w="4148" w:type="dxa"/>
          </w:tcPr>
          <w:p w14:paraId="0A9F2FFF" w14:textId="77777777" w:rsidR="00EE67F2" w:rsidRPr="00040D4A" w:rsidRDefault="00EE67F2" w:rsidP="00EE67F2">
            <w:pPr>
              <w:rPr>
                <w:rFonts w:ascii="Times New Roman" w:hAnsi="Times New Roman" w:cs="Times New Roman"/>
                <w:color w:val="000000"/>
                <w:sz w:val="24"/>
                <w:szCs w:val="24"/>
              </w:rPr>
            </w:pPr>
            <w:r w:rsidRPr="00040D4A">
              <w:rPr>
                <w:rFonts w:ascii="Times New Roman" w:hAnsi="Times New Roman" w:cs="Times New Roman"/>
                <w:color w:val="000000"/>
                <w:sz w:val="24"/>
                <w:szCs w:val="24"/>
              </w:rPr>
              <w:t>Labdien,</w:t>
            </w:r>
          </w:p>
          <w:p w14:paraId="1800F8D8" w14:textId="77777777" w:rsidR="00EE67F2" w:rsidRPr="00040D4A" w:rsidRDefault="00EE67F2" w:rsidP="00EE67F2">
            <w:pPr>
              <w:rPr>
                <w:rFonts w:ascii="Times New Roman" w:hAnsi="Times New Roman" w:cs="Times New Roman"/>
                <w:color w:val="000000"/>
                <w:sz w:val="24"/>
                <w:szCs w:val="24"/>
              </w:rPr>
            </w:pPr>
          </w:p>
          <w:p w14:paraId="78573A93" w14:textId="77777777" w:rsidR="00EE67F2" w:rsidRPr="00040D4A" w:rsidRDefault="00EE67F2" w:rsidP="00EE67F2">
            <w:pPr>
              <w:rPr>
                <w:rFonts w:ascii="Times New Roman" w:hAnsi="Times New Roman" w:cs="Times New Roman"/>
                <w:color w:val="000000"/>
                <w:sz w:val="24"/>
                <w:szCs w:val="24"/>
              </w:rPr>
            </w:pPr>
            <w:r w:rsidRPr="00040D4A">
              <w:rPr>
                <w:rFonts w:ascii="Times New Roman" w:hAnsi="Times New Roman" w:cs="Times New Roman"/>
                <w:color w:val="000000"/>
                <w:sz w:val="24"/>
                <w:szCs w:val="24"/>
              </w:rPr>
              <w:t xml:space="preserve">Atbildot uz Jūsu jautājumu, informējam, ka likumprojekts “Grozījumi Profesionālās izglītības likumā” (turpmāk – likumprojekts) citu starpa </w:t>
            </w:r>
            <w:r>
              <w:rPr>
                <w:rFonts w:ascii="Times New Roman" w:hAnsi="Times New Roman" w:cs="Times New Roman"/>
                <w:color w:val="000000"/>
                <w:sz w:val="24"/>
                <w:szCs w:val="24"/>
              </w:rPr>
              <w:t xml:space="preserve">paredz ieviest profesionālās izglītības programmu absolventu monitoringa datu apstrādi. Likumprojekts paredz papildināt Profesionālās izglītības likumu ar 29.2pantu, nosakot profesionālās izglītības programmu absolventu monitoringa datu apstrādi par iegūto profesionālo kvalifikāciju, nodarbinātību un ienākumiem un datu apstrādes veikšanas kārtību. </w:t>
            </w:r>
            <w:r w:rsidRPr="00040D4A">
              <w:rPr>
                <w:rFonts w:ascii="Times New Roman" w:hAnsi="Times New Roman" w:cs="Times New Roman"/>
                <w:color w:val="000000"/>
                <w:sz w:val="24"/>
                <w:szCs w:val="24"/>
              </w:rPr>
              <w:t xml:space="preserve">Monitoringa dati par absolventu turpmākajām gaitām – nodarbinātības līmeni, nozarēm, profesijām, vidējiem ienākumiem un bezdarba līmeni apkopotā veidā sadalījumā pa profesionālās izglītības programmām, kvalifikācijām un izglītības iestādēm, t.sk. reģionālā dalījumā tiks uzkrāti Valsts izglītības informācijas sistēmā un būs pieejami politikas plānotājiem, izglītības iestādēm un potenciāliem izglītojamajiem. Monitoringa uzkrātie </w:t>
            </w:r>
            <w:r w:rsidRPr="00040D4A">
              <w:rPr>
                <w:rFonts w:ascii="Times New Roman" w:hAnsi="Times New Roman" w:cs="Times New Roman"/>
                <w:color w:val="000000"/>
                <w:sz w:val="24"/>
                <w:szCs w:val="24"/>
              </w:rPr>
              <w:lastRenderedPageBreak/>
              <w:t>dati ļaus analizēt īstenoto profesionālās izglītības programmu efektivitāti un atbilstību darba tirgus prasībām.  </w:t>
            </w:r>
          </w:p>
          <w:p w14:paraId="456F1DE0" w14:textId="77777777" w:rsidR="00EE67F2" w:rsidRPr="00040D4A" w:rsidRDefault="00EE67F2" w:rsidP="00EE67F2">
            <w:pPr>
              <w:rPr>
                <w:rFonts w:ascii="Times New Roman" w:hAnsi="Times New Roman" w:cs="Times New Roman"/>
                <w:color w:val="000000"/>
                <w:sz w:val="24"/>
                <w:szCs w:val="24"/>
              </w:rPr>
            </w:pPr>
          </w:p>
          <w:p w14:paraId="2D1BDF09" w14:textId="52D9F99C" w:rsidR="00E73F5D" w:rsidRPr="00040D4A" w:rsidRDefault="00EE67F2" w:rsidP="00EE67F2">
            <w:pPr>
              <w:rPr>
                <w:rFonts w:ascii="Times New Roman" w:hAnsi="Times New Roman" w:cs="Times New Roman"/>
                <w:color w:val="000000"/>
                <w:sz w:val="24"/>
                <w:szCs w:val="24"/>
              </w:rPr>
            </w:pPr>
            <w:r w:rsidRPr="00040D4A">
              <w:rPr>
                <w:rFonts w:ascii="Times New Roman" w:hAnsi="Times New Roman" w:cs="Times New Roman"/>
                <w:color w:val="000000"/>
                <w:sz w:val="24"/>
                <w:szCs w:val="24"/>
              </w:rPr>
              <w:t>Izglītības jomas uzdevums – nodrošināt darba tirgus vajadzībām atbilstošu mācību piedāvājumu. Taču mācību ietvaros iegūto zināšanu, prasmju un kompetenču izmantošana ir indivīda izvēle, ko ietekmē vairāki iekšējie (piem., vēlme, spējas, pieredze) un ārējie faktori, tostarp darba vietu kvalitāte (piem., darba apstākļi, atalgojums, vide).</w:t>
            </w:r>
          </w:p>
        </w:tc>
      </w:tr>
    </w:tbl>
    <w:p w14:paraId="31A3CDE3" w14:textId="77777777" w:rsidR="000C1693" w:rsidRDefault="000C1693"/>
    <w:sectPr w:rsidR="000C16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BF"/>
    <w:rsid w:val="00040D4A"/>
    <w:rsid w:val="000C1693"/>
    <w:rsid w:val="001D4BBF"/>
    <w:rsid w:val="00E73F5D"/>
    <w:rsid w:val="00EE67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2095"/>
  <w15:chartTrackingRefBased/>
  <w15:docId w15:val="{527477DA-982E-4CFB-B48A-EA9F0F50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1594</Words>
  <Characters>909</Characters>
  <Application>Microsoft Office Word</Application>
  <DocSecurity>0</DocSecurity>
  <Lines>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Katrīna Kudiņa</dc:creator>
  <cp:keywords/>
  <dc:description/>
  <cp:lastModifiedBy>Katrīna Kudiņa</cp:lastModifiedBy>
  <cp:revision>4</cp:revision>
  <dcterms:created xsi:type="dcterms:W3CDTF">2021-04-28T07:02:00Z</dcterms:created>
  <dcterms:modified xsi:type="dcterms:W3CDTF">2021-04-28T07:10:00Z</dcterms:modified>
</cp:coreProperties>
</file>